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79" w:rsidRPr="0023720C" w:rsidRDefault="00866B09">
      <w:pPr>
        <w:pStyle w:val="Heading1"/>
        <w:spacing w:before="69"/>
        <w:ind w:left="1105" w:right="1244"/>
        <w:jc w:val="center"/>
        <w:rPr>
          <w:rFonts w:ascii="Arial"/>
          <w:lang w:val="it-IT"/>
        </w:rPr>
      </w:pPr>
      <w:r w:rsidRPr="00866B09">
        <w:pict>
          <v:rect id="_x0000_s1091" style="position:absolute;left:0;text-align:left;margin-left:516.95pt;margin-top:755.6pt;width:9.1pt;height:9.1pt;z-index:-9976;mso-position-horizontal-relative:page;mso-position-vertical-relative:page" filled="f" strokeweight=".72pt">
            <w10:wrap anchorx="page" anchory="page"/>
          </v:rect>
        </w:pict>
      </w:r>
      <w:r w:rsidR="00C62F7C">
        <w:rPr>
          <w:noProof/>
          <w:lang w:val="it-IT" w:eastAsia="it-IT"/>
        </w:rPr>
        <w:drawing>
          <wp:anchor distT="0" distB="0" distL="0" distR="0" simplePos="0" relativeHeight="268425551" behindDoc="1" locked="0" layoutInCell="1" allowOverlap="1">
            <wp:simplePos x="0" y="0"/>
            <wp:positionH relativeFrom="page">
              <wp:posOffset>752855</wp:posOffset>
            </wp:positionH>
            <wp:positionV relativeFrom="page">
              <wp:posOffset>9495535</wp:posOffset>
            </wp:positionV>
            <wp:extent cx="6095" cy="4571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F7C">
        <w:rPr>
          <w:noProof/>
          <w:lang w:val="it-IT" w:eastAsia="it-IT"/>
        </w:rPr>
        <w:drawing>
          <wp:anchor distT="0" distB="0" distL="0" distR="0" simplePos="0" relativeHeight="268425575" behindDoc="1" locked="0" layoutInCell="1" allowOverlap="1">
            <wp:simplePos x="0" y="0"/>
            <wp:positionH relativeFrom="page">
              <wp:posOffset>6132576</wp:posOffset>
            </wp:positionH>
            <wp:positionV relativeFrom="page">
              <wp:posOffset>9495535</wp:posOffset>
            </wp:positionV>
            <wp:extent cx="6096" cy="45719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F7C" w:rsidRPr="0023720C">
        <w:rPr>
          <w:rFonts w:ascii="Arial"/>
          <w:lang w:val="it-IT"/>
        </w:rPr>
        <w:t xml:space="preserve">DICHIARAZIONE AUTOCERTIFICATA </w:t>
      </w:r>
      <w:proofErr w:type="spellStart"/>
      <w:r w:rsidR="00C62F7C" w:rsidRPr="0023720C">
        <w:rPr>
          <w:rFonts w:ascii="Arial"/>
          <w:lang w:val="it-IT"/>
        </w:rPr>
        <w:t>DI</w:t>
      </w:r>
      <w:proofErr w:type="spellEnd"/>
      <w:r w:rsidR="00C62F7C" w:rsidRPr="0023720C">
        <w:rPr>
          <w:rFonts w:ascii="Arial"/>
          <w:lang w:val="it-IT"/>
        </w:rPr>
        <w:t xml:space="preserve"> ASSIMILAZIONE AD ACQUE REFLUE DOMESTICHE </w:t>
      </w:r>
      <w:proofErr w:type="spellStart"/>
      <w:r w:rsidR="00C62F7C" w:rsidRPr="0023720C">
        <w:rPr>
          <w:rFonts w:ascii="Arial"/>
          <w:lang w:val="it-IT"/>
        </w:rPr>
        <w:t>DI</w:t>
      </w:r>
      <w:proofErr w:type="spellEnd"/>
      <w:r w:rsidR="00C62F7C" w:rsidRPr="0023720C">
        <w:rPr>
          <w:rFonts w:ascii="Arial"/>
          <w:lang w:val="it-IT"/>
        </w:rPr>
        <w:t xml:space="preserve"> SCARICHI IDRICI</w:t>
      </w:r>
    </w:p>
    <w:p w:rsidR="00E61279" w:rsidRPr="0023720C" w:rsidRDefault="00C62F7C">
      <w:pPr>
        <w:pStyle w:val="Heading2"/>
        <w:spacing w:before="8"/>
        <w:ind w:left="1819"/>
        <w:rPr>
          <w:rFonts w:ascii="Arial"/>
          <w:lang w:val="it-IT"/>
        </w:rPr>
      </w:pPr>
      <w:r w:rsidRPr="0023720C">
        <w:rPr>
          <w:rFonts w:ascii="Arial"/>
          <w:lang w:val="it-IT"/>
        </w:rPr>
        <w:t>(allegata alla domanda di autorizzazione allo scarico di acque reflue)</w:t>
      </w:r>
    </w:p>
    <w:p w:rsidR="00E61279" w:rsidRPr="0023720C" w:rsidRDefault="00E61279">
      <w:pPr>
        <w:pStyle w:val="Corpodeltesto"/>
        <w:rPr>
          <w:rFonts w:ascii="Arial"/>
          <w:sz w:val="24"/>
          <w:lang w:val="it-IT"/>
        </w:rPr>
      </w:pPr>
    </w:p>
    <w:p w:rsidR="00E61279" w:rsidRPr="0023720C" w:rsidRDefault="00E61279">
      <w:pPr>
        <w:pStyle w:val="Corpodeltesto"/>
        <w:rPr>
          <w:rFonts w:ascii="Arial"/>
          <w:sz w:val="24"/>
          <w:lang w:val="it-IT"/>
        </w:rPr>
      </w:pPr>
    </w:p>
    <w:p w:rsidR="00E61279" w:rsidRPr="0023720C" w:rsidRDefault="00E61279">
      <w:pPr>
        <w:pStyle w:val="Corpodeltesto"/>
        <w:rPr>
          <w:rFonts w:ascii="Arial"/>
          <w:sz w:val="24"/>
          <w:lang w:val="it-IT"/>
        </w:rPr>
      </w:pPr>
    </w:p>
    <w:p w:rsidR="00E61279" w:rsidRPr="0023720C" w:rsidRDefault="00E61279">
      <w:pPr>
        <w:pStyle w:val="Corpodeltesto"/>
        <w:rPr>
          <w:rFonts w:ascii="Arial"/>
          <w:sz w:val="24"/>
          <w:lang w:val="it-IT"/>
        </w:rPr>
      </w:pPr>
    </w:p>
    <w:p w:rsidR="00E61279" w:rsidRPr="0023720C" w:rsidRDefault="00E61279">
      <w:pPr>
        <w:pStyle w:val="Corpodeltesto"/>
        <w:spacing w:before="9"/>
        <w:rPr>
          <w:rFonts w:ascii="Arial"/>
          <w:sz w:val="27"/>
          <w:lang w:val="it-IT"/>
        </w:rPr>
      </w:pPr>
    </w:p>
    <w:p w:rsidR="00E61279" w:rsidRPr="0023720C" w:rsidRDefault="00866B09">
      <w:pPr>
        <w:tabs>
          <w:tab w:val="left" w:pos="5992"/>
          <w:tab w:val="left" w:pos="8742"/>
          <w:tab w:val="left" w:pos="10057"/>
        </w:tabs>
        <w:spacing w:line="343" w:lineRule="auto"/>
        <w:ind w:left="129" w:right="366"/>
        <w:jc w:val="both"/>
        <w:rPr>
          <w:sz w:val="24"/>
          <w:lang w:val="it-IT"/>
        </w:rPr>
      </w:pPr>
      <w:r w:rsidRPr="00866B0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126.95pt;margin-top:59.7pt;width:327.25pt;height:19.9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3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  <w:gridCol w:w="408"/>
                  </w:tblGrid>
                  <w:tr w:rsidR="00E61279">
                    <w:trPr>
                      <w:trHeight w:val="369"/>
                    </w:trPr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3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408" w:type="dxa"/>
                      </w:tcPr>
                      <w:p w:rsidR="00E61279" w:rsidRDefault="00E61279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E61279" w:rsidRDefault="00E61279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C62F7C" w:rsidRPr="0023720C">
        <w:rPr>
          <w:spacing w:val="1"/>
          <w:sz w:val="24"/>
          <w:lang w:val="it-IT"/>
        </w:rPr>
        <w:t>Il</w:t>
      </w:r>
      <w:r w:rsidR="00C62F7C" w:rsidRPr="0023720C">
        <w:rPr>
          <w:spacing w:val="-7"/>
          <w:sz w:val="24"/>
          <w:lang w:val="it-IT"/>
        </w:rPr>
        <w:t xml:space="preserve"> </w:t>
      </w:r>
      <w:r w:rsidR="00C62F7C" w:rsidRPr="0023720C">
        <w:rPr>
          <w:sz w:val="24"/>
          <w:lang w:val="it-IT"/>
        </w:rPr>
        <w:t>sottoscritto</w:t>
      </w:r>
      <w:r w:rsidR="00C62F7C" w:rsidRPr="0023720C">
        <w:rPr>
          <w:spacing w:val="6"/>
          <w:sz w:val="24"/>
          <w:lang w:val="it-IT"/>
        </w:rPr>
        <w:t xml:space="preserve"> </w:t>
      </w:r>
      <w:r w:rsidR="00C62F7C" w:rsidRPr="0023720C">
        <w:rPr>
          <w:spacing w:val="-3"/>
          <w:sz w:val="24"/>
          <w:lang w:val="it-IT"/>
        </w:rPr>
        <w:t>Cognome</w:t>
      </w:r>
      <w:r w:rsidR="00C62F7C" w:rsidRPr="0023720C">
        <w:rPr>
          <w:spacing w:val="-3"/>
          <w:sz w:val="24"/>
          <w:u w:val="single"/>
          <w:lang w:val="it-IT"/>
        </w:rPr>
        <w:t xml:space="preserve"> </w:t>
      </w:r>
      <w:r w:rsidR="00C62F7C" w:rsidRPr="0023720C">
        <w:rPr>
          <w:spacing w:val="-3"/>
          <w:sz w:val="24"/>
          <w:u w:val="single"/>
          <w:lang w:val="it-IT"/>
        </w:rPr>
        <w:tab/>
      </w:r>
      <w:r w:rsidR="00C62F7C" w:rsidRPr="0023720C">
        <w:rPr>
          <w:sz w:val="24"/>
          <w:lang w:val="it-IT"/>
        </w:rPr>
        <w:t>Nome</w:t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lang w:val="it-IT"/>
        </w:rPr>
        <w:t xml:space="preserve"> Data di nascita </w:t>
      </w:r>
      <w:r w:rsidR="00C62F7C" w:rsidRPr="0023720C">
        <w:rPr>
          <w:sz w:val="24"/>
          <w:u w:val="single"/>
          <w:lang w:val="it-IT"/>
        </w:rPr>
        <w:t xml:space="preserve">        </w:t>
      </w:r>
      <w:r w:rsidR="00C62F7C" w:rsidRPr="0023720C">
        <w:rPr>
          <w:sz w:val="24"/>
          <w:lang w:val="it-IT"/>
        </w:rPr>
        <w:t>/</w:t>
      </w:r>
      <w:r w:rsidR="00C62F7C" w:rsidRPr="0023720C">
        <w:rPr>
          <w:sz w:val="24"/>
          <w:u w:val="single"/>
          <w:lang w:val="it-IT"/>
        </w:rPr>
        <w:t xml:space="preserve">        </w:t>
      </w:r>
      <w:r w:rsidR="00C62F7C" w:rsidRPr="0023720C">
        <w:rPr>
          <w:sz w:val="24"/>
          <w:lang w:val="it-IT"/>
        </w:rPr>
        <w:t>/</w:t>
      </w:r>
      <w:r w:rsidR="00C62F7C" w:rsidRPr="0023720C">
        <w:rPr>
          <w:sz w:val="24"/>
          <w:u w:val="single"/>
          <w:lang w:val="it-IT"/>
        </w:rPr>
        <w:t xml:space="preserve">         </w:t>
      </w:r>
      <w:r w:rsidR="00C62F7C" w:rsidRPr="0023720C">
        <w:rPr>
          <w:sz w:val="24"/>
          <w:lang w:val="it-IT"/>
        </w:rPr>
        <w:t xml:space="preserve"> Luogo</w:t>
      </w:r>
      <w:r w:rsidR="00C62F7C" w:rsidRPr="0023720C">
        <w:rPr>
          <w:spacing w:val="-12"/>
          <w:sz w:val="24"/>
          <w:lang w:val="it-IT"/>
        </w:rPr>
        <w:t xml:space="preserve"> </w:t>
      </w:r>
      <w:r w:rsidR="00C62F7C" w:rsidRPr="0023720C">
        <w:rPr>
          <w:sz w:val="24"/>
          <w:lang w:val="it-IT"/>
        </w:rPr>
        <w:t>di</w:t>
      </w:r>
      <w:r w:rsidR="00C62F7C" w:rsidRPr="0023720C">
        <w:rPr>
          <w:spacing w:val="-3"/>
          <w:sz w:val="24"/>
          <w:lang w:val="it-IT"/>
        </w:rPr>
        <w:t xml:space="preserve"> </w:t>
      </w:r>
      <w:r w:rsidR="00C62F7C" w:rsidRPr="0023720C">
        <w:rPr>
          <w:sz w:val="24"/>
          <w:lang w:val="it-IT"/>
        </w:rPr>
        <w:t>nascita</w:t>
      </w:r>
      <w:r w:rsidR="00C62F7C" w:rsidRPr="0023720C">
        <w:rPr>
          <w:sz w:val="24"/>
          <w:u w:val="single"/>
          <w:lang w:val="it-IT"/>
        </w:rPr>
        <w:t xml:space="preserve"> </w:t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lang w:val="it-IT"/>
        </w:rPr>
        <w:t>(Prov.</w:t>
      </w:r>
      <w:r w:rsidR="00C62F7C" w:rsidRPr="0023720C">
        <w:rPr>
          <w:sz w:val="24"/>
          <w:u w:val="single"/>
          <w:lang w:val="it-IT"/>
        </w:rPr>
        <w:t xml:space="preserve"> </w:t>
      </w:r>
      <w:r w:rsidR="00C62F7C" w:rsidRPr="0023720C">
        <w:rPr>
          <w:sz w:val="24"/>
          <w:lang w:val="it-IT"/>
        </w:rPr>
        <w:t>) Cittadinanza italiana</w:t>
      </w:r>
      <w:r w:rsidR="00C62F7C" w:rsidRPr="0023720C">
        <w:rPr>
          <w:spacing w:val="-16"/>
          <w:sz w:val="24"/>
          <w:lang w:val="it-IT"/>
        </w:rPr>
        <w:t xml:space="preserve"> </w:t>
      </w:r>
      <w:r w:rsidR="00C62F7C" w:rsidRPr="0023720C">
        <w:rPr>
          <w:sz w:val="24"/>
          <w:lang w:val="it-IT"/>
        </w:rPr>
        <w:t xml:space="preserve">ovvero </w:t>
      </w:r>
      <w:r w:rsidR="00C62F7C" w:rsidRPr="0023720C">
        <w:rPr>
          <w:spacing w:val="8"/>
          <w:sz w:val="24"/>
          <w:lang w:val="it-IT"/>
        </w:rPr>
        <w:t xml:space="preserve"> </w:t>
      </w:r>
      <w:r w:rsidR="00C62F7C" w:rsidRPr="0023720C">
        <w:rPr>
          <w:sz w:val="24"/>
          <w:u w:val="single"/>
          <w:lang w:val="it-IT"/>
        </w:rPr>
        <w:t xml:space="preserve"> </w:t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sz w:val="24"/>
          <w:u w:val="single"/>
          <w:lang w:val="it-IT"/>
        </w:rPr>
        <w:tab/>
      </w:r>
      <w:r w:rsidR="00C62F7C" w:rsidRPr="0023720C">
        <w:rPr>
          <w:w w:val="28"/>
          <w:sz w:val="24"/>
          <w:u w:val="single"/>
          <w:lang w:val="it-IT"/>
        </w:rPr>
        <w:t xml:space="preserve"> </w:t>
      </w:r>
    </w:p>
    <w:p w:rsidR="00E61279" w:rsidRPr="0023720C" w:rsidRDefault="00C62F7C">
      <w:pPr>
        <w:spacing w:before="69"/>
        <w:ind w:left="187"/>
        <w:rPr>
          <w:b/>
          <w:sz w:val="24"/>
          <w:lang w:val="it-IT"/>
        </w:rPr>
      </w:pPr>
      <w:r w:rsidRPr="0023720C">
        <w:rPr>
          <w:b/>
          <w:sz w:val="24"/>
          <w:lang w:val="it-IT"/>
        </w:rPr>
        <w:t>Codice Fiscale</w:t>
      </w:r>
    </w:p>
    <w:p w:rsidR="00E61279" w:rsidRPr="0023720C" w:rsidRDefault="00C62F7C">
      <w:pPr>
        <w:tabs>
          <w:tab w:val="left" w:pos="2786"/>
          <w:tab w:val="left" w:pos="6361"/>
          <w:tab w:val="left" w:pos="6736"/>
          <w:tab w:val="left" w:pos="8483"/>
          <w:tab w:val="left" w:pos="8521"/>
          <w:tab w:val="left" w:pos="9961"/>
          <w:tab w:val="left" w:pos="10081"/>
        </w:tabs>
        <w:spacing w:before="175" w:line="343" w:lineRule="auto"/>
        <w:ind w:left="129" w:right="356"/>
        <w:jc w:val="both"/>
        <w:rPr>
          <w:sz w:val="24"/>
          <w:lang w:val="it-IT"/>
        </w:rPr>
      </w:pPr>
      <w:r w:rsidRPr="0023720C">
        <w:rPr>
          <w:sz w:val="24"/>
          <w:lang w:val="it-IT"/>
        </w:rPr>
        <w:t>Residenza:</w:t>
      </w:r>
      <w:r w:rsidRPr="0023720C">
        <w:rPr>
          <w:spacing w:val="-1"/>
          <w:sz w:val="24"/>
          <w:lang w:val="it-IT"/>
        </w:rPr>
        <w:t xml:space="preserve"> </w:t>
      </w:r>
      <w:r w:rsidRPr="0023720C">
        <w:rPr>
          <w:sz w:val="24"/>
          <w:lang w:val="it-IT"/>
        </w:rPr>
        <w:t>Comune</w:t>
      </w:r>
      <w:r w:rsidRPr="0023720C">
        <w:rPr>
          <w:spacing w:val="-2"/>
          <w:sz w:val="24"/>
          <w:lang w:val="it-IT"/>
        </w:rPr>
        <w:t xml:space="preserve"> </w:t>
      </w:r>
      <w:r w:rsidRPr="0023720C">
        <w:rPr>
          <w:sz w:val="24"/>
          <w:lang w:val="it-IT"/>
        </w:rPr>
        <w:t>di</w:t>
      </w:r>
      <w:r w:rsidRPr="0023720C">
        <w:rPr>
          <w:sz w:val="24"/>
          <w:u w:val="single"/>
          <w:lang w:val="it-IT"/>
        </w:rPr>
        <w:t xml:space="preserve"> </w:t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u w:val="single"/>
          <w:lang w:val="it-IT"/>
        </w:rPr>
        <w:tab/>
      </w:r>
      <w:r w:rsidRPr="0023720C">
        <w:rPr>
          <w:spacing w:val="-3"/>
          <w:sz w:val="24"/>
          <w:lang w:val="it-IT"/>
        </w:rPr>
        <w:t>CAP</w:t>
      </w:r>
      <w:r w:rsidRPr="0023720C">
        <w:rPr>
          <w:spacing w:val="-3"/>
          <w:sz w:val="24"/>
          <w:u w:val="single"/>
          <w:lang w:val="it-IT"/>
        </w:rPr>
        <w:t xml:space="preserve"> </w:t>
      </w:r>
      <w:r w:rsidRPr="0023720C">
        <w:rPr>
          <w:spacing w:val="-3"/>
          <w:sz w:val="24"/>
          <w:u w:val="single"/>
          <w:lang w:val="it-IT"/>
        </w:rPr>
        <w:tab/>
      </w:r>
      <w:r w:rsidRPr="0023720C">
        <w:rPr>
          <w:spacing w:val="-3"/>
          <w:sz w:val="24"/>
          <w:u w:val="single"/>
          <w:lang w:val="it-IT"/>
        </w:rPr>
        <w:tab/>
      </w:r>
      <w:r w:rsidRPr="0023720C">
        <w:rPr>
          <w:sz w:val="24"/>
          <w:lang w:val="it-IT"/>
        </w:rPr>
        <w:t>(Prov.</w:t>
      </w:r>
      <w:r w:rsidRPr="0023720C">
        <w:rPr>
          <w:sz w:val="24"/>
          <w:u w:val="single"/>
          <w:lang w:val="it-IT"/>
        </w:rPr>
        <w:t xml:space="preserve"> </w:t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lang w:val="it-IT"/>
        </w:rPr>
        <w:t>) Via/Piazza</w:t>
      </w:r>
      <w:r w:rsidRPr="0023720C">
        <w:rPr>
          <w:sz w:val="24"/>
          <w:u w:val="single"/>
          <w:lang w:val="it-IT"/>
        </w:rPr>
        <w:t xml:space="preserve"> </w:t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u w:val="single"/>
          <w:lang w:val="it-IT"/>
        </w:rPr>
        <w:tab/>
      </w:r>
      <w:r w:rsidRPr="0023720C">
        <w:rPr>
          <w:sz w:val="24"/>
          <w:u w:val="single"/>
          <w:lang w:val="it-IT"/>
        </w:rPr>
        <w:tab/>
      </w:r>
      <w:r w:rsidRPr="0023720C">
        <w:rPr>
          <w:spacing w:val="-3"/>
          <w:sz w:val="24"/>
          <w:lang w:val="it-IT"/>
        </w:rPr>
        <w:t>n.</w:t>
      </w:r>
      <w:r w:rsidRPr="0023720C">
        <w:rPr>
          <w:spacing w:val="-3"/>
          <w:sz w:val="24"/>
          <w:u w:val="single"/>
          <w:lang w:val="it-IT"/>
        </w:rPr>
        <w:tab/>
      </w:r>
      <w:r w:rsidRPr="0023720C">
        <w:rPr>
          <w:spacing w:val="-3"/>
          <w:sz w:val="24"/>
          <w:u w:val="single"/>
          <w:lang w:val="it-IT"/>
        </w:rPr>
        <w:tab/>
      </w:r>
      <w:r w:rsidRPr="0023720C">
        <w:rPr>
          <w:sz w:val="24"/>
          <w:lang w:val="it-IT"/>
        </w:rPr>
        <w:t xml:space="preserve"> Tel</w:t>
      </w:r>
      <w:r w:rsidR="00F43A93">
        <w:rPr>
          <w:sz w:val="24"/>
          <w:lang w:val="it-IT"/>
        </w:rPr>
        <w:t>.</w:t>
      </w:r>
      <w:r w:rsidR="00F43A93" w:rsidRPr="00F43A93">
        <w:rPr>
          <w:sz w:val="24"/>
          <w:lang w:val="it-IT"/>
        </w:rPr>
        <w:t xml:space="preserve"> ____________</w:t>
      </w:r>
      <w:r w:rsidR="00F43A93">
        <w:rPr>
          <w:sz w:val="24"/>
          <w:lang w:val="it-IT"/>
        </w:rPr>
        <w:t>_________________ E-mail _________________________________________</w:t>
      </w:r>
    </w:p>
    <w:p w:rsidR="00E61279" w:rsidRPr="0023720C" w:rsidRDefault="00E61279">
      <w:pPr>
        <w:pStyle w:val="Corpodeltesto"/>
        <w:rPr>
          <w:lang w:val="it-IT"/>
        </w:rPr>
      </w:pPr>
    </w:p>
    <w:p w:rsidR="00E61279" w:rsidRPr="0023720C" w:rsidRDefault="00E61279">
      <w:pPr>
        <w:pStyle w:val="Corpodeltesto"/>
        <w:spacing w:before="5"/>
        <w:rPr>
          <w:sz w:val="29"/>
          <w:lang w:val="it-IT"/>
        </w:rPr>
      </w:pPr>
    </w:p>
    <w:p w:rsidR="00E61279" w:rsidRPr="0023720C" w:rsidRDefault="00C62F7C">
      <w:pPr>
        <w:spacing w:before="87"/>
        <w:ind w:left="129" w:right="123"/>
        <w:jc w:val="both"/>
        <w:rPr>
          <w:b/>
          <w:sz w:val="28"/>
          <w:lang w:val="it-IT"/>
        </w:rPr>
      </w:pPr>
      <w:r w:rsidRPr="0023720C">
        <w:rPr>
          <w:b/>
          <w:sz w:val="28"/>
          <w:lang w:val="it-IT"/>
        </w:rPr>
        <w:t>consapevole che le dichiarazioni false, la falsità negli atti e l’uso di atti falsi comportano l’applicazione delle sanzioni penali previste dall’art. 76 del DPR 445/2000 e la decadenza dai benefici</w:t>
      </w:r>
      <w:r w:rsidRPr="0023720C">
        <w:rPr>
          <w:b/>
          <w:spacing w:val="11"/>
          <w:sz w:val="28"/>
          <w:lang w:val="it-IT"/>
        </w:rPr>
        <w:t xml:space="preserve"> </w:t>
      </w:r>
      <w:r w:rsidRPr="0023720C">
        <w:rPr>
          <w:b/>
          <w:sz w:val="28"/>
          <w:lang w:val="it-IT"/>
        </w:rPr>
        <w:t>conseguenti</w:t>
      </w:r>
    </w:p>
    <w:p w:rsidR="00E61279" w:rsidRPr="0023720C" w:rsidRDefault="00E61279">
      <w:pPr>
        <w:pStyle w:val="Corpodeltesto"/>
        <w:spacing w:before="10"/>
        <w:rPr>
          <w:b/>
          <w:sz w:val="27"/>
          <w:lang w:val="it-IT"/>
        </w:rPr>
      </w:pPr>
    </w:p>
    <w:p w:rsidR="00E61279" w:rsidRPr="0023720C" w:rsidRDefault="00C62F7C">
      <w:pPr>
        <w:ind w:left="3052"/>
        <w:rPr>
          <w:b/>
          <w:sz w:val="28"/>
          <w:lang w:val="it-IT"/>
        </w:rPr>
      </w:pPr>
      <w:r w:rsidRPr="0023720C">
        <w:rPr>
          <w:b/>
          <w:sz w:val="28"/>
          <w:lang w:val="it-IT"/>
        </w:rPr>
        <w:t>DICHIARA ED AUTOCERTIFICA</w:t>
      </w:r>
    </w:p>
    <w:p w:rsidR="00E61279" w:rsidRPr="0023720C" w:rsidRDefault="00E61279">
      <w:pPr>
        <w:pStyle w:val="Corpodeltesto"/>
        <w:spacing w:before="11"/>
        <w:rPr>
          <w:b/>
          <w:sz w:val="27"/>
          <w:lang w:val="it-IT"/>
        </w:rPr>
      </w:pPr>
    </w:p>
    <w:p w:rsidR="00E61279" w:rsidRPr="0023720C" w:rsidRDefault="00C62F7C">
      <w:pPr>
        <w:ind w:left="129" w:right="128"/>
        <w:jc w:val="both"/>
        <w:rPr>
          <w:b/>
          <w:sz w:val="28"/>
          <w:lang w:val="it-IT"/>
        </w:rPr>
      </w:pPr>
      <w:r w:rsidRPr="0023720C">
        <w:rPr>
          <w:b/>
          <w:sz w:val="28"/>
          <w:lang w:val="it-IT"/>
        </w:rPr>
        <w:t>sotto la propria responsabilità, che l’attività, sopra identificata, corrisponde alla tipologia contrassegnata nella tabella sottostante:</w:t>
      </w:r>
    </w:p>
    <w:p w:rsidR="00E61279" w:rsidRPr="0023720C" w:rsidRDefault="00E61279">
      <w:pPr>
        <w:pStyle w:val="Corpodeltesto"/>
        <w:rPr>
          <w:b/>
          <w:sz w:val="30"/>
          <w:lang w:val="it-IT"/>
        </w:rPr>
      </w:pPr>
    </w:p>
    <w:p w:rsidR="00E61279" w:rsidRPr="0023720C" w:rsidRDefault="00E61279">
      <w:pPr>
        <w:pStyle w:val="Corpodeltesto"/>
        <w:spacing w:before="10"/>
        <w:rPr>
          <w:b/>
          <w:sz w:val="29"/>
          <w:lang w:val="it-IT"/>
        </w:rPr>
      </w:pPr>
    </w:p>
    <w:p w:rsidR="00E61279" w:rsidRPr="0023720C" w:rsidRDefault="00866B09">
      <w:pPr>
        <w:pStyle w:val="Heading2"/>
        <w:ind w:right="1116"/>
        <w:jc w:val="center"/>
        <w:rPr>
          <w:lang w:val="it-IT"/>
        </w:rPr>
      </w:pPr>
      <w:r w:rsidRPr="00866B09">
        <w:pict>
          <v:group id="_x0000_s1081" style="position:absolute;left:0;text-align:left;margin-left:42pt;margin-top:86.85pt;width:511.2pt;height:133.2pt;z-index:-10000;mso-position-horizontal-relative:page" coordorigin="840,1737" coordsize="10224,2664">
            <v:rect id="_x0000_s1089" style="position:absolute;left:10339;top:1866;width:183;height:183" filled="f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1185;top:1736;width:10;height:5">
              <v:imagedata r:id="rId8" o:title=""/>
            </v:shape>
            <v:shape id="_x0000_s1087" type="#_x0000_t75" style="position:absolute;left:9657;top:1736;width:10;height:5">
              <v:imagedata r:id="rId8" o:title=""/>
            </v:shape>
            <v:shape id="_x0000_s1086" type="#_x0000_t75" style="position:absolute;left:840;top:1741;width:10224;height:456">
              <v:imagedata r:id="rId9" o:title=""/>
            </v:shape>
            <v:rect id="_x0000_s1085" style="position:absolute;left:10339;top:2768;width:183;height:178" filled="f" strokeweight=".72pt"/>
            <v:shape id="_x0000_s1084" type="#_x0000_t75" style="position:absolute;left:840;top:2197;width:10224;height:1220">
              <v:imagedata r:id="rId10" o:title=""/>
            </v:shape>
            <v:rect id="_x0000_s1083" style="position:absolute;left:10339;top:3848;width:183;height:178" filled="f" strokeweight=".72pt"/>
            <v:shape id="_x0000_s1082" type="#_x0000_t75" style="position:absolute;left:840;top:3416;width:10224;height:984">
              <v:imagedata r:id="rId11" o:title=""/>
            </v:shape>
            <w10:wrap anchorx="page"/>
          </v:group>
        </w:pict>
      </w:r>
      <w:r w:rsidRPr="00866B09">
        <w:pict>
          <v:group id="_x0000_s1078" style="position:absolute;left:0;text-align:left;margin-left:59.3pt;margin-top:57.3pt;width:.5pt;height:13.95pt;z-index:-9952;mso-position-horizontal-relative:page" coordorigin="1186,1146" coordsize="10,279">
            <v:shape id="_x0000_s1080" type="#_x0000_t75" style="position:absolute;left:1185;top:1146;width:10;height:5">
              <v:imagedata r:id="rId8" o:title=""/>
            </v:shape>
            <v:shape id="_x0000_s1079" type="#_x0000_t75" style="position:absolute;left:1185;top:1150;width:10;height:274">
              <v:imagedata r:id="rId12" o:title=""/>
            </v:shape>
            <w10:wrap anchorx="page"/>
          </v:group>
        </w:pict>
      </w:r>
      <w:r w:rsidRPr="00866B09">
        <w:pict>
          <v:group id="_x0000_s1075" style="position:absolute;left:0;text-align:left;margin-left:482.9pt;margin-top:57.3pt;width:.5pt;height:13.95pt;z-index:-9928;mso-position-horizontal-relative:page" coordorigin="9658,1146" coordsize="10,279">
            <v:shape id="_x0000_s1077" type="#_x0000_t75" style="position:absolute;left:9657;top:1146;width:10;height:5">
              <v:imagedata r:id="rId8" o:title=""/>
            </v:shape>
            <v:shape id="_x0000_s1076" type="#_x0000_t75" style="position:absolute;left:9657;top:1150;width:10;height:274">
              <v:imagedata r:id="rId12" o:title=""/>
            </v:shape>
            <w10:wrap anchorx="page"/>
          </v:group>
        </w:pict>
      </w:r>
      <w:r w:rsidR="00C62F7C" w:rsidRPr="0023720C">
        <w:rPr>
          <w:lang w:val="it-IT"/>
        </w:rPr>
        <w:t>(barrare con una croce la tipologia di attività svolta )</w:t>
      </w:r>
    </w:p>
    <w:p w:rsidR="00E61279" w:rsidRPr="0023720C" w:rsidRDefault="00E61279">
      <w:pPr>
        <w:pStyle w:val="Corpodeltesto"/>
        <w:rPr>
          <w:lang w:val="it-IT"/>
        </w:rPr>
      </w:pPr>
    </w:p>
    <w:p w:rsidR="00E61279" w:rsidRPr="0023720C" w:rsidRDefault="00E61279">
      <w:pPr>
        <w:pStyle w:val="Corpodeltesto"/>
        <w:rPr>
          <w:lang w:val="it-IT"/>
        </w:rPr>
      </w:pPr>
    </w:p>
    <w:p w:rsidR="00E61279" w:rsidRPr="0023720C" w:rsidRDefault="00E61279">
      <w:pPr>
        <w:pStyle w:val="Corpodeltesto"/>
        <w:rPr>
          <w:lang w:val="it-IT"/>
        </w:rPr>
      </w:pPr>
    </w:p>
    <w:p w:rsidR="00E61279" w:rsidRPr="0023720C" w:rsidRDefault="00E61279">
      <w:pPr>
        <w:pStyle w:val="Corpodeltesto"/>
        <w:rPr>
          <w:sz w:val="16"/>
          <w:lang w:val="it-I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4"/>
      </w:tblGrid>
      <w:tr w:rsidR="00E61279" w:rsidRPr="00F43A93">
        <w:trPr>
          <w:trHeight w:val="287"/>
        </w:trPr>
        <w:tc>
          <w:tcPr>
            <w:tcW w:w="10234" w:type="dxa"/>
          </w:tcPr>
          <w:p w:rsidR="00E61279" w:rsidRPr="0023720C" w:rsidRDefault="00C62F7C">
            <w:pPr>
              <w:pStyle w:val="TableParagraph"/>
              <w:tabs>
                <w:tab w:val="left" w:pos="8927"/>
              </w:tabs>
              <w:spacing w:before="34"/>
              <w:ind w:left="1771"/>
              <w:rPr>
                <w:b/>
                <w:sz w:val="20"/>
                <w:lang w:val="it-IT"/>
              </w:rPr>
            </w:pPr>
            <w:r w:rsidRPr="0023720C">
              <w:rPr>
                <w:b/>
                <w:sz w:val="20"/>
                <w:lang w:val="it-IT"/>
              </w:rPr>
              <w:t xml:space="preserve">TIPOLOGIA </w:t>
            </w:r>
            <w:proofErr w:type="spellStart"/>
            <w:r w:rsidRPr="0023720C">
              <w:rPr>
                <w:b/>
                <w:sz w:val="20"/>
                <w:lang w:val="it-IT"/>
              </w:rPr>
              <w:t>DI</w:t>
            </w:r>
            <w:proofErr w:type="spellEnd"/>
            <w:r w:rsidRPr="0023720C">
              <w:rPr>
                <w:b/>
                <w:sz w:val="20"/>
                <w:lang w:val="it-IT"/>
              </w:rPr>
              <w:t xml:space="preserve"> ATTIVITA'</w:t>
            </w:r>
            <w:r w:rsidRPr="0023720C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23720C">
              <w:rPr>
                <w:b/>
                <w:sz w:val="20"/>
                <w:lang w:val="it-IT"/>
              </w:rPr>
              <w:t>SVOLTA</w:t>
            </w:r>
            <w:r w:rsidRPr="0023720C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b/>
                <w:sz w:val="20"/>
                <w:lang w:val="it-IT"/>
              </w:rPr>
              <w:t>NELL'INSEDIAMENTO</w:t>
            </w:r>
            <w:r w:rsidRPr="0023720C">
              <w:rPr>
                <w:b/>
                <w:sz w:val="20"/>
                <w:lang w:val="it-IT"/>
              </w:rPr>
              <w:tab/>
              <w:t>Attività</w:t>
            </w:r>
            <w:r w:rsidRPr="0023720C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23720C">
              <w:rPr>
                <w:b/>
                <w:sz w:val="20"/>
                <w:lang w:val="it-IT"/>
              </w:rPr>
              <w:t>svolta</w:t>
            </w:r>
          </w:p>
        </w:tc>
      </w:tr>
      <w:tr w:rsidR="00E61279">
        <w:trPr>
          <w:trHeight w:val="282"/>
        </w:trPr>
        <w:tc>
          <w:tcPr>
            <w:tcW w:w="10234" w:type="dxa"/>
          </w:tcPr>
          <w:p w:rsidR="00E61279" w:rsidRDefault="00C62F7C">
            <w:pPr>
              <w:pStyle w:val="TableParagraph"/>
              <w:spacing w:before="34" w:line="229" w:lineRule="exact"/>
              <w:ind w:left="29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art.101, comma 7, </w:t>
            </w:r>
            <w:proofErr w:type="spellStart"/>
            <w:r>
              <w:rPr>
                <w:b/>
                <w:sz w:val="20"/>
              </w:rPr>
              <w:t>lettere</w:t>
            </w:r>
            <w:proofErr w:type="spellEnd"/>
            <w:r>
              <w:rPr>
                <w:b/>
                <w:sz w:val="20"/>
              </w:rPr>
              <w:t xml:space="preserve"> a), b), c), d), </w:t>
            </w:r>
            <w:proofErr w:type="spellStart"/>
            <w:r>
              <w:rPr>
                <w:b/>
                <w:sz w:val="20"/>
              </w:rPr>
              <w:t>D.Lgs</w:t>
            </w:r>
            <w:proofErr w:type="spellEnd"/>
            <w:r>
              <w:rPr>
                <w:b/>
                <w:sz w:val="20"/>
              </w:rPr>
              <w:t>. 152/06</w:t>
            </w:r>
          </w:p>
        </w:tc>
      </w:tr>
      <w:tr w:rsidR="00E61279" w:rsidRPr="00F43A93">
        <w:trPr>
          <w:trHeight w:val="3402"/>
        </w:trPr>
        <w:tc>
          <w:tcPr>
            <w:tcW w:w="10234" w:type="dxa"/>
          </w:tcPr>
          <w:p w:rsidR="00E61279" w:rsidRPr="0023720C" w:rsidRDefault="00C62F7C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15"/>
              <w:ind w:hanging="278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Imprese dedite esclusivamente alla coltivazione del fondo o alla</w:t>
            </w:r>
            <w:r w:rsidRPr="0023720C">
              <w:rPr>
                <w:spacing w:val="-14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silvicoltura</w:t>
            </w:r>
          </w:p>
          <w:p w:rsidR="00E61279" w:rsidRPr="0023720C" w:rsidRDefault="00C62F7C">
            <w:pPr>
              <w:pStyle w:val="TableParagraph"/>
              <w:spacing w:before="140"/>
              <w:ind w:right="1982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Imprese dedite ad allevamento di bestiame che dispongono di almeno un ettaro di terreno agricolo funzionalmente connesso con le attività di allevamento e di coltivazione del fondo, per ogni 340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37" w:lineRule="auto"/>
              <w:ind w:right="1597" w:hanging="283"/>
              <w:rPr>
                <w:sz w:val="20"/>
                <w:lang w:val="it-IT"/>
              </w:rPr>
            </w:pPr>
            <w:r w:rsidRPr="0023720C">
              <w:rPr>
                <w:position w:val="1"/>
                <w:sz w:val="20"/>
                <w:lang w:val="it-IT"/>
              </w:rPr>
              <w:t xml:space="preserve">chilogrammi di azoto presente negli effluenti di allevamento prodotti in </w:t>
            </w:r>
            <w:r w:rsidRPr="0023720C">
              <w:rPr>
                <w:spacing w:val="-3"/>
                <w:position w:val="1"/>
                <w:sz w:val="20"/>
                <w:lang w:val="it-IT"/>
              </w:rPr>
              <w:t xml:space="preserve">un </w:t>
            </w:r>
            <w:r w:rsidRPr="0023720C">
              <w:rPr>
                <w:position w:val="1"/>
                <w:sz w:val="20"/>
                <w:lang w:val="it-IT"/>
              </w:rPr>
              <w:t>anno da computare secondo</w:t>
            </w:r>
            <w:r w:rsidRPr="0023720C">
              <w:rPr>
                <w:sz w:val="20"/>
                <w:lang w:val="it-IT"/>
              </w:rPr>
              <w:t xml:space="preserve"> le modalità di calcolo stabilite alla tabella 6 dell'allegato 5 del </w:t>
            </w:r>
            <w:proofErr w:type="spellStart"/>
            <w:r w:rsidRPr="0023720C">
              <w:rPr>
                <w:sz w:val="20"/>
                <w:lang w:val="it-IT"/>
              </w:rPr>
              <w:t>D.Lgs.</w:t>
            </w:r>
            <w:proofErr w:type="spellEnd"/>
            <w:r w:rsidRPr="0023720C">
              <w:rPr>
                <w:sz w:val="20"/>
                <w:lang w:val="it-IT"/>
              </w:rPr>
              <w:t xml:space="preserve"> 152/99. </w:t>
            </w:r>
            <w:r w:rsidRPr="0023720C">
              <w:rPr>
                <w:spacing w:val="-2"/>
                <w:sz w:val="20"/>
                <w:lang w:val="it-IT"/>
              </w:rPr>
              <w:t xml:space="preserve">Per </w:t>
            </w:r>
            <w:r w:rsidRPr="0023720C">
              <w:rPr>
                <w:sz w:val="20"/>
                <w:lang w:val="it-IT"/>
              </w:rPr>
              <w:t xml:space="preserve">gli allevamenti esistenti il nuovo criterio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>assimilabilità si applica a partire dal 13 giugno</w:t>
            </w:r>
            <w:r w:rsidRPr="0023720C">
              <w:rPr>
                <w:spacing w:val="-20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2002</w:t>
            </w:r>
          </w:p>
          <w:p w:rsidR="00E61279" w:rsidRPr="0023720C" w:rsidRDefault="00C62F7C">
            <w:pPr>
              <w:pStyle w:val="TableParagraph"/>
              <w:spacing w:before="66" w:line="228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Imprese dedite alle attività di cui alle lettere a) e b) che esercitano anche attività di trasformazione o di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20" w:line="158" w:lineRule="auto"/>
              <w:ind w:right="1565" w:hanging="274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valorizzazione della produzione agricola, inserita </w:t>
            </w:r>
            <w:r w:rsidRPr="0023720C">
              <w:rPr>
                <w:spacing w:val="-3"/>
                <w:sz w:val="20"/>
                <w:lang w:val="it-IT"/>
              </w:rPr>
              <w:t xml:space="preserve">con </w:t>
            </w:r>
            <w:r w:rsidRPr="0023720C">
              <w:rPr>
                <w:sz w:val="20"/>
                <w:lang w:val="it-IT"/>
              </w:rPr>
              <w:t xml:space="preserve">carattere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normalità e complementarietà funzionale nel ciclo produttivo aziendale e </w:t>
            </w:r>
            <w:r w:rsidRPr="0023720C">
              <w:rPr>
                <w:spacing w:val="-3"/>
                <w:sz w:val="20"/>
                <w:lang w:val="it-IT"/>
              </w:rPr>
              <w:t xml:space="preserve">con </w:t>
            </w:r>
            <w:r w:rsidRPr="0023720C">
              <w:rPr>
                <w:sz w:val="20"/>
                <w:lang w:val="it-IT"/>
              </w:rPr>
              <w:t xml:space="preserve">materia prima lavorata proveniente </w:t>
            </w:r>
            <w:r w:rsidRPr="0023720C">
              <w:rPr>
                <w:spacing w:val="-3"/>
                <w:sz w:val="20"/>
                <w:lang w:val="it-IT"/>
              </w:rPr>
              <w:t xml:space="preserve">per </w:t>
            </w:r>
            <w:r w:rsidRPr="0023720C">
              <w:rPr>
                <w:sz w:val="20"/>
                <w:lang w:val="it-IT"/>
              </w:rPr>
              <w:t>almeno due</w:t>
            </w:r>
            <w:r w:rsidRPr="0023720C">
              <w:rPr>
                <w:spacing w:val="-2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terzi</w:t>
            </w:r>
          </w:p>
          <w:p w:rsidR="00E61279" w:rsidRPr="0023720C" w:rsidRDefault="00C62F7C">
            <w:pPr>
              <w:pStyle w:val="TableParagraph"/>
              <w:spacing w:before="15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esclusivamente dall'attività di coltivazione dei fondi di cui si abbia a qualunque titolo la disponibilità</w:t>
            </w:r>
          </w:p>
          <w:p w:rsidR="00E61279" w:rsidRPr="0023720C" w:rsidRDefault="00C62F7C">
            <w:pPr>
              <w:pStyle w:val="TableParagraph"/>
              <w:spacing w:before="68" w:line="228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Impianti di acquacoltura e di piscicoltura che diano luogo a scarico e si caratterizzino per una densità di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1" w:line="235" w:lineRule="auto"/>
              <w:ind w:right="1498" w:hanging="283"/>
              <w:rPr>
                <w:sz w:val="20"/>
                <w:lang w:val="it-IT"/>
              </w:rPr>
            </w:pPr>
            <w:r w:rsidRPr="0023720C">
              <w:rPr>
                <w:position w:val="1"/>
                <w:sz w:val="20"/>
                <w:lang w:val="it-IT"/>
              </w:rPr>
              <w:t xml:space="preserve">allevamento pari o inferiore a 1 Kg </w:t>
            </w:r>
            <w:r w:rsidRPr="0023720C">
              <w:rPr>
                <w:spacing w:val="-3"/>
                <w:position w:val="1"/>
                <w:sz w:val="20"/>
                <w:lang w:val="it-IT"/>
              </w:rPr>
              <w:t xml:space="preserve">per </w:t>
            </w:r>
            <w:r w:rsidRPr="0023720C">
              <w:rPr>
                <w:position w:val="1"/>
                <w:sz w:val="20"/>
                <w:lang w:val="it-IT"/>
              </w:rPr>
              <w:t xml:space="preserve">metro quadrato </w:t>
            </w:r>
            <w:r w:rsidRPr="0023720C">
              <w:rPr>
                <w:spacing w:val="-3"/>
                <w:position w:val="1"/>
                <w:sz w:val="20"/>
                <w:lang w:val="it-IT"/>
              </w:rPr>
              <w:t xml:space="preserve">di </w:t>
            </w:r>
            <w:r w:rsidRPr="0023720C">
              <w:rPr>
                <w:position w:val="1"/>
                <w:sz w:val="20"/>
                <w:lang w:val="it-IT"/>
              </w:rPr>
              <w:t>specchio di acqua o in cui venga utilizzata una</w:t>
            </w:r>
            <w:r w:rsidRPr="0023720C">
              <w:rPr>
                <w:sz w:val="20"/>
                <w:lang w:val="it-IT"/>
              </w:rPr>
              <w:t xml:space="preserve"> portata d'acqua pari o inferiore a 50 litri al minuto</w:t>
            </w:r>
            <w:r w:rsidRPr="0023720C">
              <w:rPr>
                <w:spacing w:val="-1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secondo</w:t>
            </w:r>
          </w:p>
        </w:tc>
      </w:tr>
    </w:tbl>
    <w:p w:rsidR="00E61279" w:rsidRPr="0023720C" w:rsidRDefault="00E61279">
      <w:pPr>
        <w:spacing w:line="235" w:lineRule="auto"/>
        <w:rPr>
          <w:sz w:val="20"/>
          <w:lang w:val="it-IT"/>
        </w:rPr>
        <w:sectPr w:rsidR="00E61279" w:rsidRPr="0023720C">
          <w:footerReference w:type="default" r:id="rId13"/>
          <w:type w:val="continuous"/>
          <w:pgSz w:w="11900" w:h="16840"/>
          <w:pgMar w:top="1340" w:right="720" w:bottom="1040" w:left="720" w:header="720" w:footer="855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4"/>
      </w:tblGrid>
      <w:tr w:rsidR="00E61279" w:rsidRPr="00F43A93">
        <w:trPr>
          <w:trHeight w:val="556"/>
        </w:trPr>
        <w:tc>
          <w:tcPr>
            <w:tcW w:w="10234" w:type="dxa"/>
          </w:tcPr>
          <w:p w:rsidR="00E61279" w:rsidRPr="0023720C" w:rsidRDefault="00C62F7C">
            <w:pPr>
              <w:pStyle w:val="TableParagraph"/>
              <w:spacing w:before="31"/>
              <w:ind w:left="1665" w:right="1657"/>
              <w:jc w:val="center"/>
              <w:rPr>
                <w:b/>
                <w:sz w:val="20"/>
                <w:lang w:val="it-IT"/>
              </w:rPr>
            </w:pPr>
            <w:r w:rsidRPr="0023720C">
              <w:rPr>
                <w:b/>
                <w:sz w:val="20"/>
                <w:lang w:val="it-IT"/>
              </w:rPr>
              <w:lastRenderedPageBreak/>
              <w:t>Regolamento regionale n.46/R (BURT n.29 del 17.09.2008) - Allegato 2</w:t>
            </w:r>
          </w:p>
          <w:p w:rsidR="00E61279" w:rsidRPr="0023720C" w:rsidRDefault="00C62F7C">
            <w:pPr>
              <w:pStyle w:val="TableParagraph"/>
              <w:spacing w:before="44"/>
              <w:ind w:left="1665" w:right="1663"/>
              <w:jc w:val="center"/>
              <w:rPr>
                <w:b/>
                <w:sz w:val="20"/>
                <w:lang w:val="it-IT"/>
              </w:rPr>
            </w:pPr>
            <w:r w:rsidRPr="0023720C">
              <w:rPr>
                <w:b/>
                <w:sz w:val="20"/>
                <w:lang w:val="it-IT"/>
              </w:rPr>
              <w:t>Tabella 1. Tabella di assimilazione delle acque reflue ad acque reflue domestiche</w:t>
            </w:r>
          </w:p>
        </w:tc>
      </w:tr>
      <w:tr w:rsidR="00E61279">
        <w:trPr>
          <w:trHeight w:val="513"/>
        </w:trPr>
        <w:tc>
          <w:tcPr>
            <w:tcW w:w="10234" w:type="dxa"/>
          </w:tcPr>
          <w:p w:rsidR="00E61279" w:rsidRPr="0023720C" w:rsidRDefault="00C62F7C">
            <w:pPr>
              <w:pStyle w:val="TableParagraph"/>
              <w:spacing w:before="31"/>
              <w:ind w:left="3983" w:right="164" w:hanging="3797"/>
              <w:rPr>
                <w:b/>
                <w:sz w:val="20"/>
                <w:lang w:val="it-IT"/>
              </w:rPr>
            </w:pPr>
            <w:r w:rsidRPr="0023720C">
              <w:rPr>
                <w:b/>
                <w:sz w:val="20"/>
                <w:lang w:val="it-IT"/>
              </w:rPr>
              <w:t>Attività che scaricano acque reflue assimilate ad acque reflue domestiche ai sensi dell’art.101 comma 7 lettera e) del Decreto Legislativo 152/06</w:t>
            </w:r>
          </w:p>
          <w:p w:rsidR="00E61279" w:rsidRPr="0023720C" w:rsidRDefault="00E61279">
            <w:pPr>
              <w:pStyle w:val="TableParagraph"/>
              <w:spacing w:before="6"/>
              <w:ind w:left="0"/>
              <w:rPr>
                <w:sz w:val="2"/>
                <w:lang w:val="it-IT"/>
              </w:rPr>
            </w:pPr>
          </w:p>
          <w:p w:rsidR="00E61279" w:rsidRDefault="00C62F7C">
            <w:pPr>
              <w:pStyle w:val="TableParagraph"/>
              <w:tabs>
                <w:tab w:val="left" w:pos="6748"/>
                <w:tab w:val="left" w:pos="8822"/>
              </w:tabs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5" cy="304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279">
        <w:trPr>
          <w:trHeight w:val="260"/>
        </w:trPr>
        <w:tc>
          <w:tcPr>
            <w:tcW w:w="10234" w:type="dxa"/>
          </w:tcPr>
          <w:p w:rsidR="00E61279" w:rsidRDefault="00C62F7C">
            <w:pPr>
              <w:pStyle w:val="TableParagraph"/>
              <w:tabs>
                <w:tab w:val="left" w:pos="3484"/>
                <w:tab w:val="left" w:pos="7718"/>
              </w:tabs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ab/>
              <w:t>B</w:t>
            </w:r>
            <w:r>
              <w:rPr>
                <w:b/>
                <w:sz w:val="20"/>
              </w:rPr>
              <w:tab/>
              <w:t>D</w:t>
            </w:r>
          </w:p>
          <w:p w:rsidR="00E61279" w:rsidRDefault="00E61279">
            <w:pPr>
              <w:pStyle w:val="TableParagraph"/>
              <w:spacing w:before="11"/>
              <w:ind w:left="0"/>
              <w:rPr>
                <w:sz w:val="2"/>
              </w:rPr>
            </w:pPr>
          </w:p>
          <w:p w:rsidR="00E61279" w:rsidRDefault="00C62F7C">
            <w:pPr>
              <w:pStyle w:val="TableParagraph"/>
              <w:tabs>
                <w:tab w:val="left" w:pos="6748"/>
                <w:tab w:val="left" w:pos="8822"/>
              </w:tabs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5" cy="3048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279">
        <w:trPr>
          <w:trHeight w:val="946"/>
        </w:trPr>
        <w:tc>
          <w:tcPr>
            <w:tcW w:w="10234" w:type="dxa"/>
          </w:tcPr>
          <w:p w:rsidR="00E61279" w:rsidRPr="0023720C" w:rsidRDefault="00C62F7C">
            <w:pPr>
              <w:pStyle w:val="TableParagraph"/>
              <w:tabs>
                <w:tab w:val="left" w:pos="6978"/>
              </w:tabs>
              <w:spacing w:before="6" w:line="237" w:lineRule="auto"/>
              <w:ind w:left="62" w:right="1521" w:firstLine="6811"/>
              <w:rPr>
                <w:b/>
                <w:sz w:val="20"/>
                <w:lang w:val="it-IT"/>
              </w:rPr>
            </w:pPr>
            <w:r w:rsidRPr="0023720C">
              <w:rPr>
                <w:b/>
                <w:sz w:val="20"/>
                <w:lang w:val="it-IT"/>
              </w:rPr>
              <w:t>Condizioni</w:t>
            </w:r>
            <w:r w:rsidRPr="0023720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23720C">
              <w:rPr>
                <w:b/>
                <w:sz w:val="20"/>
                <w:lang w:val="it-IT"/>
              </w:rPr>
              <w:t xml:space="preserve">vincolanti </w:t>
            </w:r>
            <w:proofErr w:type="spellStart"/>
            <w:r w:rsidRPr="0023720C">
              <w:rPr>
                <w:b/>
                <w:sz w:val="20"/>
                <w:lang w:val="it-IT"/>
              </w:rPr>
              <w:t>N°</w:t>
            </w:r>
            <w:proofErr w:type="spellEnd"/>
            <w:r w:rsidRPr="0023720C">
              <w:rPr>
                <w:b/>
                <w:sz w:val="20"/>
                <w:lang w:val="it-IT"/>
              </w:rPr>
              <w:t xml:space="preserve">  </w:t>
            </w:r>
            <w:r w:rsidRPr="0023720C">
              <w:rPr>
                <w:sz w:val="20"/>
                <w:lang w:val="it-IT"/>
              </w:rPr>
              <w:t xml:space="preserve">TIPOLOGIA </w:t>
            </w:r>
            <w:proofErr w:type="spellStart"/>
            <w:r w:rsidRPr="0023720C">
              <w:rPr>
                <w:sz w:val="20"/>
                <w:lang w:val="it-IT"/>
              </w:rPr>
              <w:t>DI</w:t>
            </w:r>
            <w:proofErr w:type="spellEnd"/>
            <w:r w:rsidRPr="0023720C">
              <w:rPr>
                <w:sz w:val="20"/>
                <w:lang w:val="it-IT"/>
              </w:rPr>
              <w:t xml:space="preserve"> ATTIVITA’</w:t>
            </w:r>
            <w:r w:rsidRPr="0023720C">
              <w:rPr>
                <w:spacing w:val="-2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SVOLTA</w:t>
            </w:r>
            <w:r w:rsidRPr="0023720C">
              <w:rPr>
                <w:spacing w:val="-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NELL’INSEDIAMENTO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b/>
                <w:position w:val="12"/>
                <w:sz w:val="20"/>
                <w:lang w:val="it-IT"/>
              </w:rPr>
              <w:t>per lo scarico</w:t>
            </w:r>
            <w:r w:rsidRPr="0023720C">
              <w:rPr>
                <w:b/>
                <w:spacing w:val="-6"/>
                <w:position w:val="12"/>
                <w:sz w:val="20"/>
                <w:lang w:val="it-IT"/>
              </w:rPr>
              <w:t xml:space="preserve"> </w:t>
            </w:r>
            <w:r w:rsidRPr="0023720C">
              <w:rPr>
                <w:b/>
                <w:position w:val="12"/>
                <w:sz w:val="20"/>
                <w:lang w:val="it-IT"/>
              </w:rPr>
              <w:t>fuori</w:t>
            </w:r>
          </w:p>
          <w:p w:rsidR="00E61279" w:rsidRDefault="0023720C">
            <w:pPr>
              <w:pStyle w:val="TableParagraph"/>
              <w:spacing w:line="109" w:lineRule="exact"/>
              <w:ind w:left="0" w:right="1774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</w:t>
            </w:r>
            <w:r w:rsidR="00C62F7C">
              <w:rPr>
                <w:b/>
                <w:sz w:val="20"/>
              </w:rPr>
              <w:t>alla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C62F7C">
              <w:rPr>
                <w:b/>
                <w:sz w:val="20"/>
              </w:rPr>
              <w:t xml:space="preserve"> </w:t>
            </w:r>
            <w:proofErr w:type="spellStart"/>
            <w:r w:rsidR="00C62F7C">
              <w:rPr>
                <w:b/>
                <w:sz w:val="20"/>
              </w:rPr>
              <w:t>fognatura</w:t>
            </w:r>
            <w:proofErr w:type="spellEnd"/>
          </w:p>
          <w:p w:rsidR="00E61279" w:rsidRDefault="00C62F7C">
            <w:pPr>
              <w:pStyle w:val="TableParagraph"/>
              <w:spacing w:before="5"/>
              <w:ind w:left="0" w:right="205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pubblica</w:t>
            </w:r>
            <w:proofErr w:type="spellEnd"/>
          </w:p>
          <w:p w:rsidR="00E61279" w:rsidRDefault="00E61279">
            <w:pPr>
              <w:pStyle w:val="TableParagraph"/>
              <w:spacing w:before="6"/>
              <w:ind w:left="0"/>
              <w:rPr>
                <w:sz w:val="2"/>
              </w:rPr>
            </w:pPr>
          </w:p>
          <w:p w:rsidR="00E61279" w:rsidRDefault="00C62F7C">
            <w:pPr>
              <w:pStyle w:val="TableParagraph"/>
              <w:tabs>
                <w:tab w:val="left" w:pos="6748"/>
                <w:tab w:val="left" w:pos="8822"/>
              </w:tabs>
              <w:spacing w:line="20" w:lineRule="exact"/>
              <w:ind w:left="350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5" cy="3048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3048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279">
        <w:trPr>
          <w:trHeight w:val="11512"/>
        </w:trPr>
        <w:tc>
          <w:tcPr>
            <w:tcW w:w="10234" w:type="dxa"/>
            <w:tcBorders>
              <w:bottom w:val="nil"/>
            </w:tcBorders>
          </w:tcPr>
          <w:p w:rsidR="00E61279" w:rsidRPr="0023720C" w:rsidRDefault="00C62F7C">
            <w:pPr>
              <w:pStyle w:val="TableParagraph"/>
              <w:spacing w:line="227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Attività di produzione e commercio di beni o servizi le cui acque reflue sono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" w:line="235" w:lineRule="auto"/>
              <w:ind w:right="3920"/>
              <w:rPr>
                <w:sz w:val="20"/>
                <w:lang w:val="it-IT"/>
              </w:rPr>
            </w:pPr>
            <w:r w:rsidRPr="0023720C">
              <w:rPr>
                <w:position w:val="1"/>
                <w:sz w:val="20"/>
                <w:lang w:val="it-IT"/>
              </w:rPr>
              <w:t>costituite esclusivamente dallo scarico di acque derivanti dal metabolismo</w:t>
            </w:r>
            <w:r w:rsidRPr="0023720C">
              <w:rPr>
                <w:sz w:val="20"/>
                <w:lang w:val="it-IT"/>
              </w:rPr>
              <w:t xml:space="preserve"> umano e </w:t>
            </w:r>
            <w:r w:rsidRPr="0023720C">
              <w:rPr>
                <w:spacing w:val="-3"/>
                <w:sz w:val="20"/>
                <w:lang w:val="it-IT"/>
              </w:rPr>
              <w:t xml:space="preserve">da </w:t>
            </w:r>
            <w:r w:rsidRPr="0023720C">
              <w:rPr>
                <w:sz w:val="20"/>
                <w:lang w:val="it-IT"/>
              </w:rPr>
              <w:t>attività</w:t>
            </w:r>
            <w:r w:rsidRPr="0023720C">
              <w:rPr>
                <w:spacing w:val="-2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domestiche</w:t>
            </w:r>
          </w:p>
          <w:p w:rsidR="00E61279" w:rsidRPr="0023720C" w:rsidRDefault="00C62F7C">
            <w:pPr>
              <w:pStyle w:val="TableParagraph"/>
              <w:spacing w:before="64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Allevamento di altri animali diversi da bovini, suini, avicoli, cunicoli,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7569"/>
              </w:tabs>
              <w:rPr>
                <w:sz w:val="20"/>
                <w:lang w:val="it-IT"/>
              </w:rPr>
            </w:pPr>
            <w:proofErr w:type="spellStart"/>
            <w:r w:rsidRPr="0023720C">
              <w:rPr>
                <w:sz w:val="20"/>
                <w:lang w:val="it-IT"/>
              </w:rPr>
              <w:t>ovicaprini</w:t>
            </w:r>
            <w:proofErr w:type="spellEnd"/>
            <w:r w:rsidRPr="0023720C">
              <w:rPr>
                <w:sz w:val="20"/>
                <w:lang w:val="it-IT"/>
              </w:rPr>
              <w:t xml:space="preserve">, equini </w:t>
            </w:r>
            <w:r w:rsidRPr="0023720C">
              <w:rPr>
                <w:spacing w:val="-3"/>
                <w:sz w:val="20"/>
                <w:lang w:val="it-IT"/>
              </w:rPr>
              <w:t xml:space="preserve">con </w:t>
            </w:r>
            <w:r w:rsidRPr="0023720C">
              <w:rPr>
                <w:sz w:val="20"/>
                <w:lang w:val="it-IT"/>
              </w:rPr>
              <w:t xml:space="preserve">peso vivo medio per anno </w:t>
            </w:r>
            <w:r w:rsidRPr="0023720C">
              <w:rPr>
                <w:spacing w:val="-3"/>
                <w:sz w:val="20"/>
                <w:lang w:val="it-IT"/>
              </w:rPr>
              <w:t xml:space="preserve">non </w:t>
            </w:r>
            <w:r w:rsidRPr="0023720C">
              <w:rPr>
                <w:sz w:val="20"/>
                <w:lang w:val="it-IT"/>
              </w:rPr>
              <w:t>superiore alle</w:t>
            </w:r>
            <w:r w:rsidRPr="0023720C">
              <w:rPr>
                <w:spacing w:val="-2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2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tonnellate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-1"/>
                <w:sz w:val="20"/>
                <w:lang w:val="it-IT"/>
              </w:rPr>
              <w:t>(1</w:t>
            </w:r>
            <w:r w:rsidRPr="0023720C">
              <w:rPr>
                <w:spacing w:val="1"/>
                <w:position w:val="-1"/>
                <w:sz w:val="20"/>
                <w:lang w:val="it-IT"/>
              </w:rPr>
              <w:t xml:space="preserve"> </w:t>
            </w:r>
            <w:r w:rsidRPr="0023720C">
              <w:rPr>
                <w:position w:val="-1"/>
                <w:sz w:val="20"/>
                <w:lang w:val="it-IT"/>
              </w:rPr>
              <w:t>g)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786"/>
                <w:tab w:val="left" w:pos="7622"/>
              </w:tabs>
              <w:spacing w:before="143" w:line="490" w:lineRule="atLeast"/>
              <w:ind w:right="1425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Stabulazione e custodia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animali </w:t>
            </w:r>
            <w:r w:rsidRPr="0023720C">
              <w:rPr>
                <w:spacing w:val="-3"/>
                <w:sz w:val="20"/>
                <w:lang w:val="it-IT"/>
              </w:rPr>
              <w:t xml:space="preserve">non </w:t>
            </w:r>
            <w:r w:rsidRPr="0023720C">
              <w:rPr>
                <w:sz w:val="20"/>
                <w:lang w:val="it-IT"/>
              </w:rPr>
              <w:t>ai fini</w:t>
            </w:r>
            <w:r w:rsidRPr="0023720C">
              <w:rPr>
                <w:spacing w:val="-2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di</w:t>
            </w:r>
            <w:r w:rsidRPr="0023720C">
              <w:rPr>
                <w:spacing w:val="-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allevamento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sz w:val="20"/>
                <w:lang w:val="it-IT"/>
              </w:rPr>
              <w:tab/>
              <w:t>(1 g) Conservazione, lavaggio, confezionamento, di prodotti agricoli e</w:t>
            </w:r>
            <w:r w:rsidRPr="0023720C">
              <w:rPr>
                <w:spacing w:val="-1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altre</w:t>
            </w:r>
            <w:r w:rsidRPr="0023720C">
              <w:rPr>
                <w:spacing w:val="-9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attività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-11"/>
                <w:sz w:val="20"/>
                <w:lang w:val="it-IT"/>
              </w:rPr>
              <w:t xml:space="preserve">(1 a) (1 </w:t>
            </w:r>
            <w:r w:rsidRPr="0023720C">
              <w:rPr>
                <w:spacing w:val="-3"/>
                <w:position w:val="-11"/>
                <w:sz w:val="20"/>
                <w:lang w:val="it-IT"/>
              </w:rPr>
              <w:t xml:space="preserve">b) </w:t>
            </w:r>
            <w:r w:rsidRPr="0023720C">
              <w:rPr>
                <w:position w:val="-11"/>
                <w:sz w:val="20"/>
                <w:lang w:val="it-IT"/>
              </w:rPr>
              <w:t>Carico</w:t>
            </w:r>
            <w:r w:rsidRPr="0023720C">
              <w:rPr>
                <w:spacing w:val="2"/>
                <w:position w:val="-11"/>
                <w:sz w:val="20"/>
                <w:lang w:val="it-IT"/>
              </w:rPr>
              <w:t xml:space="preserve"> </w:t>
            </w:r>
            <w:r w:rsidRPr="0023720C">
              <w:rPr>
                <w:position w:val="-11"/>
                <w:sz w:val="20"/>
                <w:lang w:val="it-IT"/>
              </w:rPr>
              <w:t>minore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993"/>
              </w:tabs>
              <w:spacing w:line="91" w:lineRule="auto"/>
              <w:rPr>
                <w:sz w:val="20"/>
                <w:lang w:val="it-IT"/>
              </w:rPr>
            </w:pPr>
            <w:r w:rsidRPr="0023720C">
              <w:rPr>
                <w:position w:val="1"/>
                <w:sz w:val="20"/>
                <w:lang w:val="it-IT"/>
              </w:rPr>
              <w:t xml:space="preserve">dei servizi connessi all’agricoltura svolti </w:t>
            </w:r>
            <w:r w:rsidRPr="0023720C">
              <w:rPr>
                <w:spacing w:val="-3"/>
                <w:position w:val="1"/>
                <w:sz w:val="20"/>
                <w:lang w:val="it-IT"/>
              </w:rPr>
              <w:t xml:space="preserve">per </w:t>
            </w:r>
            <w:r w:rsidRPr="0023720C">
              <w:rPr>
                <w:position w:val="1"/>
                <w:sz w:val="20"/>
                <w:lang w:val="it-IT"/>
              </w:rPr>
              <w:t>conto</w:t>
            </w:r>
            <w:r w:rsidRPr="0023720C">
              <w:rPr>
                <w:spacing w:val="-6"/>
                <w:position w:val="1"/>
                <w:sz w:val="20"/>
                <w:lang w:val="it-IT"/>
              </w:rPr>
              <w:t xml:space="preserve"> </w:t>
            </w:r>
            <w:r w:rsidRPr="0023720C">
              <w:rPr>
                <w:position w:val="1"/>
                <w:sz w:val="20"/>
                <w:lang w:val="it-IT"/>
              </w:rPr>
              <w:t>terzi,</w:t>
            </w:r>
            <w:r w:rsidRPr="0023720C">
              <w:rPr>
                <w:spacing w:val="-4"/>
                <w:position w:val="1"/>
                <w:sz w:val="20"/>
                <w:lang w:val="it-IT"/>
              </w:rPr>
              <w:t xml:space="preserve"> </w:t>
            </w:r>
            <w:r w:rsidRPr="0023720C">
              <w:rPr>
                <w:position w:val="1"/>
                <w:sz w:val="20"/>
                <w:lang w:val="it-IT"/>
              </w:rPr>
              <w:t>esclusa</w:t>
            </w:r>
            <w:r w:rsidRPr="0023720C">
              <w:rPr>
                <w:position w:val="1"/>
                <w:sz w:val="20"/>
                <w:lang w:val="it-IT"/>
              </w:rPr>
              <w:tab/>
            </w:r>
            <w:r w:rsidRPr="0023720C">
              <w:rPr>
                <w:spacing w:val="-3"/>
                <w:position w:val="-10"/>
                <w:sz w:val="20"/>
                <w:lang w:val="it-IT"/>
              </w:rPr>
              <w:t xml:space="preserve">od </w:t>
            </w:r>
            <w:r w:rsidRPr="0023720C">
              <w:rPr>
                <w:position w:val="-10"/>
                <w:sz w:val="20"/>
                <w:lang w:val="it-IT"/>
              </w:rPr>
              <w:t>uguale a 100</w:t>
            </w:r>
            <w:r w:rsidRPr="0023720C">
              <w:rPr>
                <w:spacing w:val="-3"/>
                <w:position w:val="-10"/>
                <w:sz w:val="20"/>
                <w:lang w:val="it-IT"/>
              </w:rPr>
              <w:t xml:space="preserve"> </w:t>
            </w:r>
            <w:r w:rsidRPr="0023720C">
              <w:rPr>
                <w:position w:val="-10"/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spacing w:line="211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trasformazione</w:t>
            </w:r>
          </w:p>
          <w:p w:rsidR="00E61279" w:rsidRPr="0023720C" w:rsidRDefault="00C62F7C">
            <w:pPr>
              <w:pStyle w:val="TableParagraph"/>
              <w:spacing w:before="9" w:line="153" w:lineRule="auto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Lavorazione e conservazione di carni e/o vegetali e di prodotti a base di carne </w:t>
            </w:r>
            <w:r w:rsidRPr="0023720C">
              <w:rPr>
                <w:position w:val="-11"/>
                <w:sz w:val="20"/>
                <w:lang w:val="it-IT"/>
              </w:rPr>
              <w:t>(1 b) (1 h) Carico minore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993"/>
              </w:tabs>
              <w:spacing w:line="146" w:lineRule="auto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e/o vegetali (carne, essiccata, salata o affumicata, insaccati, sughi,</w:t>
            </w:r>
            <w:r w:rsidRPr="0023720C">
              <w:rPr>
                <w:spacing w:val="-20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piatti</w:t>
            </w:r>
            <w:r w:rsidRPr="0023720C">
              <w:rPr>
                <w:spacing w:val="-4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di</w:t>
            </w:r>
            <w:r w:rsidRPr="0023720C">
              <w:rPr>
                <w:spacing w:val="-3"/>
                <w:sz w:val="20"/>
                <w:lang w:val="it-IT"/>
              </w:rPr>
              <w:tab/>
            </w:r>
            <w:r w:rsidRPr="0023720C">
              <w:rPr>
                <w:spacing w:val="-3"/>
                <w:position w:val="-11"/>
                <w:sz w:val="20"/>
                <w:lang w:val="it-IT"/>
              </w:rPr>
              <w:t xml:space="preserve">od </w:t>
            </w:r>
            <w:r w:rsidRPr="0023720C">
              <w:rPr>
                <w:position w:val="-11"/>
                <w:sz w:val="20"/>
                <w:lang w:val="it-IT"/>
              </w:rPr>
              <w:t>uguale a 100</w:t>
            </w:r>
            <w:r w:rsidRPr="0023720C">
              <w:rPr>
                <w:spacing w:val="-3"/>
                <w:position w:val="-11"/>
                <w:sz w:val="20"/>
                <w:lang w:val="it-IT"/>
              </w:rPr>
              <w:t xml:space="preserve"> </w:t>
            </w:r>
            <w:r w:rsidRPr="0023720C">
              <w:rPr>
                <w:position w:val="-11"/>
                <w:sz w:val="20"/>
                <w:lang w:val="it-IT"/>
              </w:rPr>
              <w:t>AE</w:t>
            </w:r>
          </w:p>
          <w:p w:rsidR="00E61279" w:rsidRDefault="00C62F7C"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sz w:val="20"/>
              </w:rPr>
              <w:t xml:space="preserve">carne </w:t>
            </w:r>
            <w:proofErr w:type="spellStart"/>
            <w:r>
              <w:rPr>
                <w:sz w:val="20"/>
              </w:rPr>
              <w:t>preparati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confetture</w:t>
            </w:r>
            <w:proofErr w:type="spellEnd"/>
            <w:r>
              <w:rPr>
                <w:sz w:val="20"/>
              </w:rPr>
              <w:t>, conserve)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897"/>
              </w:tabs>
              <w:spacing w:before="35" w:line="290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Produzione dei derivati del latte: burro, formaggi, yogurt,</w:t>
            </w:r>
            <w:r w:rsidRPr="0023720C">
              <w:rPr>
                <w:spacing w:val="-10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latticini,</w:t>
            </w:r>
            <w:r w:rsidRPr="0023720C">
              <w:rPr>
                <w:spacing w:val="2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eccetera</w:t>
            </w:r>
            <w:r w:rsidRPr="0023720C">
              <w:rPr>
                <w:spacing w:val="-3"/>
                <w:sz w:val="20"/>
                <w:lang w:val="it-IT"/>
              </w:rPr>
              <w:tab/>
            </w:r>
            <w:r w:rsidRPr="0023720C">
              <w:rPr>
                <w:position w:val="12"/>
                <w:sz w:val="20"/>
                <w:lang w:val="it-IT"/>
              </w:rPr>
              <w:t xml:space="preserve">(1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 xml:space="preserve">b) </w:t>
            </w:r>
            <w:r w:rsidRPr="0023720C">
              <w:rPr>
                <w:position w:val="12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>od</w:t>
            </w:r>
          </w:p>
          <w:p w:rsidR="00E61279" w:rsidRDefault="00C62F7C">
            <w:pPr>
              <w:pStyle w:val="TableParagraph"/>
              <w:spacing w:line="170" w:lineRule="exact"/>
              <w:ind w:left="0" w:right="17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uguale</w:t>
            </w:r>
            <w:proofErr w:type="spellEnd"/>
            <w:r>
              <w:rPr>
                <w:sz w:val="20"/>
              </w:rPr>
              <w:t xml:space="preserve"> a 100 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897"/>
              </w:tabs>
              <w:spacing w:before="160" w:line="115" w:lineRule="auto"/>
              <w:ind w:left="7118" w:right="1491" w:hanging="6994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Produzione di prodotti</w:t>
            </w:r>
            <w:r w:rsidRPr="0023720C">
              <w:rPr>
                <w:spacing w:val="-7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di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panetteria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12"/>
                <w:sz w:val="20"/>
                <w:lang w:val="it-IT"/>
              </w:rPr>
              <w:t xml:space="preserve">(1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 xml:space="preserve">b) </w:t>
            </w:r>
            <w:r w:rsidRPr="0023720C">
              <w:rPr>
                <w:position w:val="12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>od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uguale a 100</w:t>
            </w:r>
            <w:r w:rsidRPr="0023720C">
              <w:rPr>
                <w:spacing w:val="-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897"/>
                <w:tab w:val="left" w:pos="7118"/>
              </w:tabs>
              <w:spacing w:before="107" w:line="160" w:lineRule="auto"/>
              <w:ind w:right="1491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Produzione di pasticceria fresca, fette biscottate, biscotti</w:t>
            </w:r>
            <w:r w:rsidRPr="0023720C">
              <w:rPr>
                <w:spacing w:val="-17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e</w:t>
            </w:r>
            <w:r w:rsidRPr="0023720C">
              <w:rPr>
                <w:spacing w:val="-10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pasticceria</w:t>
            </w:r>
            <w:r w:rsidRPr="0023720C">
              <w:rPr>
                <w:sz w:val="20"/>
                <w:lang w:val="it-IT"/>
              </w:rPr>
              <w:tab/>
              <w:t xml:space="preserve">(1 </w:t>
            </w:r>
            <w:r w:rsidRPr="0023720C">
              <w:rPr>
                <w:spacing w:val="-3"/>
                <w:sz w:val="20"/>
                <w:lang w:val="it-IT"/>
              </w:rPr>
              <w:t xml:space="preserve">b) </w:t>
            </w:r>
            <w:r w:rsidRPr="0023720C">
              <w:rPr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sz w:val="20"/>
                <w:lang w:val="it-IT"/>
              </w:rPr>
              <w:t xml:space="preserve">od </w:t>
            </w:r>
            <w:r w:rsidRPr="0023720C">
              <w:rPr>
                <w:sz w:val="20"/>
                <w:lang w:val="it-IT"/>
              </w:rPr>
              <w:t>conservata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sz w:val="20"/>
                <w:lang w:val="it-IT"/>
              </w:rPr>
              <w:tab/>
              <w:t>uguale a 100</w:t>
            </w:r>
            <w:r w:rsidRPr="0023720C">
              <w:rPr>
                <w:spacing w:val="-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897"/>
              </w:tabs>
              <w:spacing w:before="78" w:line="290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Produzione di paste alimentari,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cuscus e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>prodotti</w:t>
            </w:r>
            <w:r w:rsidRPr="0023720C">
              <w:rPr>
                <w:spacing w:val="-8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farinacei simili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12"/>
                <w:sz w:val="20"/>
                <w:lang w:val="it-IT"/>
              </w:rPr>
              <w:t xml:space="preserve">(1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 xml:space="preserve">b) </w:t>
            </w:r>
            <w:r w:rsidRPr="0023720C">
              <w:rPr>
                <w:position w:val="12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>od</w:t>
            </w:r>
          </w:p>
          <w:p w:rsidR="00E61279" w:rsidRPr="0023720C" w:rsidRDefault="00C62F7C">
            <w:pPr>
              <w:pStyle w:val="TableParagraph"/>
              <w:spacing w:line="170" w:lineRule="exact"/>
              <w:ind w:left="0" w:right="1761"/>
              <w:jc w:val="righ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uguale a 100 AE</w:t>
            </w:r>
          </w:p>
          <w:p w:rsidR="00E61279" w:rsidRPr="0023720C" w:rsidRDefault="00C62F7C">
            <w:pPr>
              <w:pStyle w:val="TableParagraph"/>
              <w:tabs>
                <w:tab w:val="left" w:pos="6897"/>
              </w:tabs>
              <w:spacing w:before="88" w:line="146" w:lineRule="auto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Produzione di altri prodotti alimentari: </w:t>
            </w:r>
            <w:r w:rsidRPr="0023720C">
              <w:rPr>
                <w:spacing w:val="-3"/>
                <w:sz w:val="20"/>
                <w:lang w:val="it-IT"/>
              </w:rPr>
              <w:t xml:space="preserve">cioccolato, </w:t>
            </w:r>
            <w:r w:rsidRPr="0023720C">
              <w:rPr>
                <w:sz w:val="20"/>
                <w:lang w:val="it-IT"/>
              </w:rPr>
              <w:t>caramelle,</w:t>
            </w:r>
            <w:r w:rsidRPr="0023720C">
              <w:rPr>
                <w:spacing w:val="-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confetterie,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-11"/>
                <w:sz w:val="20"/>
                <w:lang w:val="it-IT"/>
              </w:rPr>
              <w:t xml:space="preserve">(1 </w:t>
            </w:r>
            <w:r w:rsidRPr="0023720C">
              <w:rPr>
                <w:spacing w:val="-3"/>
                <w:position w:val="-11"/>
                <w:sz w:val="20"/>
                <w:lang w:val="it-IT"/>
              </w:rPr>
              <w:t xml:space="preserve">b) </w:t>
            </w:r>
            <w:r w:rsidRPr="0023720C">
              <w:rPr>
                <w:position w:val="-11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-11"/>
                <w:sz w:val="20"/>
                <w:lang w:val="it-IT"/>
              </w:rPr>
              <w:t>od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7118"/>
              </w:tabs>
              <w:spacing w:line="148" w:lineRule="auto"/>
              <w:ind w:hanging="293"/>
              <w:rPr>
                <w:sz w:val="20"/>
                <w:lang w:val="it-IT"/>
              </w:rPr>
            </w:pPr>
            <w:r w:rsidRPr="0023720C">
              <w:rPr>
                <w:position w:val="1"/>
                <w:sz w:val="20"/>
                <w:lang w:val="it-IT"/>
              </w:rPr>
              <w:t xml:space="preserve">lavorazione dolciaria della frutta, </w:t>
            </w:r>
            <w:r w:rsidRPr="0023720C">
              <w:rPr>
                <w:spacing w:val="-2"/>
                <w:position w:val="1"/>
                <w:sz w:val="20"/>
                <w:lang w:val="it-IT"/>
              </w:rPr>
              <w:t xml:space="preserve">aceti, </w:t>
            </w:r>
            <w:r w:rsidRPr="0023720C">
              <w:rPr>
                <w:position w:val="1"/>
                <w:sz w:val="20"/>
                <w:lang w:val="it-IT"/>
              </w:rPr>
              <w:t>prodotti a base di frutta</w:t>
            </w:r>
            <w:r w:rsidRPr="0023720C">
              <w:rPr>
                <w:spacing w:val="-15"/>
                <w:position w:val="1"/>
                <w:sz w:val="20"/>
                <w:lang w:val="it-IT"/>
              </w:rPr>
              <w:t xml:space="preserve"> </w:t>
            </w:r>
            <w:r w:rsidRPr="0023720C">
              <w:rPr>
                <w:position w:val="1"/>
                <w:sz w:val="20"/>
                <w:lang w:val="it-IT"/>
              </w:rPr>
              <w:t>a</w:t>
            </w:r>
            <w:r w:rsidRPr="0023720C">
              <w:rPr>
                <w:spacing w:val="-3"/>
                <w:position w:val="1"/>
                <w:sz w:val="20"/>
                <w:lang w:val="it-IT"/>
              </w:rPr>
              <w:t xml:space="preserve"> </w:t>
            </w:r>
            <w:r w:rsidRPr="0023720C">
              <w:rPr>
                <w:position w:val="1"/>
                <w:sz w:val="20"/>
                <w:lang w:val="it-IT"/>
              </w:rPr>
              <w:t>guscio,</w:t>
            </w:r>
            <w:r w:rsidRPr="0023720C">
              <w:rPr>
                <w:position w:val="1"/>
                <w:sz w:val="20"/>
                <w:lang w:val="it-IT"/>
              </w:rPr>
              <w:tab/>
            </w:r>
            <w:r w:rsidRPr="0023720C">
              <w:rPr>
                <w:position w:val="-10"/>
                <w:sz w:val="20"/>
                <w:lang w:val="it-IT"/>
              </w:rPr>
              <w:t>uguale a 100</w:t>
            </w:r>
            <w:r w:rsidRPr="0023720C">
              <w:rPr>
                <w:spacing w:val="-9"/>
                <w:position w:val="-10"/>
                <w:sz w:val="20"/>
                <w:lang w:val="it-IT"/>
              </w:rPr>
              <w:t xml:space="preserve"> </w:t>
            </w:r>
            <w:r w:rsidRPr="0023720C">
              <w:rPr>
                <w:position w:val="-10"/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spacing w:line="172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estratti per liquori, te e caffè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7118"/>
              </w:tabs>
              <w:spacing w:before="51" w:line="160" w:lineRule="auto"/>
              <w:ind w:right="1491"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Produzione e/o imbottigliamento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vino </w:t>
            </w:r>
            <w:r w:rsidRPr="0023720C">
              <w:rPr>
                <w:spacing w:val="-3"/>
                <w:sz w:val="20"/>
                <w:lang w:val="it-IT"/>
              </w:rPr>
              <w:t xml:space="preserve">da </w:t>
            </w:r>
            <w:r w:rsidRPr="0023720C">
              <w:rPr>
                <w:sz w:val="20"/>
                <w:lang w:val="it-IT"/>
              </w:rPr>
              <w:t xml:space="preserve">uve e di altre bevande fermentate e (1 </w:t>
            </w:r>
            <w:r w:rsidRPr="0023720C">
              <w:rPr>
                <w:spacing w:val="-3"/>
                <w:sz w:val="20"/>
                <w:lang w:val="it-IT"/>
              </w:rPr>
              <w:t xml:space="preserve">b) </w:t>
            </w:r>
            <w:r w:rsidRPr="0023720C">
              <w:rPr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sz w:val="20"/>
                <w:lang w:val="it-IT"/>
              </w:rPr>
              <w:t xml:space="preserve">od non </w:t>
            </w:r>
            <w:r w:rsidRPr="0023720C">
              <w:rPr>
                <w:sz w:val="20"/>
                <w:lang w:val="it-IT"/>
              </w:rPr>
              <w:t xml:space="preserve">distillate. Produzione di olio da </w:t>
            </w:r>
            <w:r w:rsidRPr="0023720C">
              <w:rPr>
                <w:spacing w:val="-3"/>
                <w:sz w:val="20"/>
                <w:lang w:val="it-IT"/>
              </w:rPr>
              <w:t xml:space="preserve">olive, </w:t>
            </w:r>
            <w:r w:rsidRPr="0023720C">
              <w:rPr>
                <w:sz w:val="20"/>
                <w:lang w:val="it-IT"/>
              </w:rPr>
              <w:t>escluse le acque</w:t>
            </w:r>
            <w:r w:rsidRPr="0023720C">
              <w:rPr>
                <w:spacing w:val="10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di</w:t>
            </w:r>
            <w:r w:rsidRPr="0023720C">
              <w:rPr>
                <w:spacing w:val="-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vegetazione</w:t>
            </w:r>
            <w:r w:rsidRPr="0023720C">
              <w:rPr>
                <w:sz w:val="20"/>
                <w:lang w:val="it-IT"/>
              </w:rPr>
              <w:tab/>
              <w:t>uguale a 100</w:t>
            </w:r>
            <w:r w:rsidRPr="0023720C">
              <w:rPr>
                <w:spacing w:val="-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796"/>
              </w:tabs>
              <w:spacing w:before="78" w:line="290" w:lineRule="exact"/>
              <w:ind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Grandi magazzini – Supermercati – Ipermercati –</w:t>
            </w:r>
            <w:r w:rsidRPr="0023720C">
              <w:rPr>
                <w:spacing w:val="-2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Centri commerciali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12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>od</w:t>
            </w:r>
            <w:r w:rsidRPr="0023720C">
              <w:rPr>
                <w:spacing w:val="-1"/>
                <w:position w:val="12"/>
                <w:sz w:val="20"/>
                <w:lang w:val="it-IT"/>
              </w:rPr>
              <w:t xml:space="preserve"> </w:t>
            </w:r>
            <w:r w:rsidRPr="0023720C">
              <w:rPr>
                <w:position w:val="12"/>
                <w:sz w:val="20"/>
                <w:lang w:val="it-IT"/>
              </w:rPr>
              <w:t>uguale</w:t>
            </w:r>
          </w:p>
          <w:p w:rsidR="00E61279" w:rsidRDefault="00C62F7C">
            <w:pPr>
              <w:pStyle w:val="TableParagraph"/>
              <w:spacing w:line="170" w:lineRule="exact"/>
              <w:ind w:left="7410"/>
              <w:rPr>
                <w:sz w:val="20"/>
              </w:rPr>
            </w:pPr>
            <w:r>
              <w:rPr>
                <w:sz w:val="20"/>
              </w:rPr>
              <w:t>a 100 AE</w:t>
            </w:r>
          </w:p>
          <w:p w:rsidR="00E61279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796"/>
                <w:tab w:val="left" w:pos="7410"/>
              </w:tabs>
              <w:spacing w:before="85" w:line="158" w:lineRule="auto"/>
              <w:ind w:right="1435" w:hanging="293"/>
              <w:rPr>
                <w:sz w:val="20"/>
              </w:rPr>
            </w:pPr>
            <w:r w:rsidRPr="0023720C">
              <w:rPr>
                <w:sz w:val="20"/>
                <w:lang w:val="it-IT"/>
              </w:rPr>
              <w:t>Alberghi, Residenze turistico alberghiere, campeggi,</w:t>
            </w:r>
            <w:r w:rsidRPr="0023720C">
              <w:rPr>
                <w:spacing w:val="-19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villaggi</w:t>
            </w:r>
            <w:r w:rsidRPr="0023720C">
              <w:rPr>
                <w:spacing w:val="-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turistici,</w:t>
            </w:r>
            <w:r w:rsidRPr="0023720C">
              <w:rPr>
                <w:sz w:val="20"/>
                <w:lang w:val="it-IT"/>
              </w:rPr>
              <w:tab/>
              <w:t xml:space="preserve">Carico minore </w:t>
            </w:r>
            <w:r w:rsidRPr="0023720C">
              <w:rPr>
                <w:spacing w:val="-3"/>
                <w:sz w:val="20"/>
                <w:lang w:val="it-IT"/>
              </w:rPr>
              <w:t xml:space="preserve">od </w:t>
            </w:r>
            <w:r w:rsidRPr="0023720C">
              <w:rPr>
                <w:sz w:val="20"/>
                <w:lang w:val="it-IT"/>
              </w:rPr>
              <w:t xml:space="preserve">uguale residence, case </w:t>
            </w:r>
            <w:r w:rsidRPr="0023720C">
              <w:rPr>
                <w:spacing w:val="-3"/>
                <w:sz w:val="20"/>
                <w:lang w:val="it-IT"/>
              </w:rPr>
              <w:t xml:space="preserve">per </w:t>
            </w:r>
            <w:r w:rsidRPr="0023720C">
              <w:rPr>
                <w:sz w:val="20"/>
                <w:lang w:val="it-IT"/>
              </w:rPr>
              <w:t xml:space="preserve">ferie, ostelli </w:t>
            </w:r>
            <w:r w:rsidRPr="0023720C">
              <w:rPr>
                <w:spacing w:val="-3"/>
                <w:sz w:val="20"/>
                <w:lang w:val="it-IT"/>
              </w:rPr>
              <w:t>per</w:t>
            </w:r>
            <w:r w:rsidRPr="0023720C">
              <w:rPr>
                <w:spacing w:val="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la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gioventù.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sz w:val="20"/>
                <w:lang w:val="it-IT"/>
              </w:rPr>
              <w:tab/>
            </w:r>
            <w:r>
              <w:rPr>
                <w:sz w:val="20"/>
              </w:rPr>
              <w:t>a 100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05" w:line="158" w:lineRule="auto"/>
              <w:ind w:right="3715"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Rifugi alpini ed escursionistici, bivacchi fissi, agriturismi affittacamere, case ed appartamenti di vacanza, residenze</w:t>
            </w:r>
            <w:r w:rsidRPr="0023720C">
              <w:rPr>
                <w:spacing w:val="-8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d’epoca.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63"/>
              <w:ind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Case di riposo (senza cure</w:t>
            </w:r>
            <w:r w:rsidRPr="0023720C">
              <w:rPr>
                <w:spacing w:val="-12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mediche)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62" w:line="158" w:lineRule="auto"/>
              <w:ind w:right="3509"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Ristoranti (anche self service), trattorie, rosticcerie, friggitorie, pizzerie, osterie e birrerie </w:t>
            </w:r>
            <w:r w:rsidRPr="0023720C">
              <w:rPr>
                <w:spacing w:val="-3"/>
                <w:sz w:val="20"/>
                <w:lang w:val="it-IT"/>
              </w:rPr>
              <w:t>con</w:t>
            </w:r>
            <w:r w:rsidRPr="0023720C">
              <w:rPr>
                <w:sz w:val="20"/>
                <w:lang w:val="it-IT"/>
              </w:rPr>
              <w:t xml:space="preserve"> cucina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99" w:line="160" w:lineRule="auto"/>
              <w:ind w:right="4139"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Bar, </w:t>
            </w:r>
            <w:r w:rsidRPr="0023720C">
              <w:rPr>
                <w:spacing w:val="-3"/>
                <w:sz w:val="20"/>
                <w:lang w:val="it-IT"/>
              </w:rPr>
              <w:t xml:space="preserve">caffè, </w:t>
            </w:r>
            <w:r w:rsidRPr="0023720C">
              <w:rPr>
                <w:sz w:val="20"/>
                <w:lang w:val="it-IT"/>
              </w:rPr>
              <w:t xml:space="preserve">gelaterie, (anche </w:t>
            </w:r>
            <w:r w:rsidRPr="0023720C">
              <w:rPr>
                <w:spacing w:val="-3"/>
                <w:sz w:val="20"/>
                <w:lang w:val="it-IT"/>
              </w:rPr>
              <w:t xml:space="preserve">con </w:t>
            </w:r>
            <w:r w:rsidRPr="0023720C">
              <w:rPr>
                <w:sz w:val="20"/>
                <w:lang w:val="it-IT"/>
              </w:rPr>
              <w:t xml:space="preserve">intrattenimento e </w:t>
            </w:r>
            <w:r w:rsidRPr="0023720C">
              <w:rPr>
                <w:spacing w:val="-3"/>
                <w:sz w:val="20"/>
                <w:lang w:val="it-IT"/>
              </w:rPr>
              <w:t xml:space="preserve">spettacolo) enoteche- </w:t>
            </w:r>
            <w:r w:rsidRPr="0023720C">
              <w:rPr>
                <w:sz w:val="20"/>
                <w:lang w:val="it-IT"/>
              </w:rPr>
              <w:t xml:space="preserve">bottiglierie </w:t>
            </w:r>
            <w:r w:rsidRPr="0023720C">
              <w:rPr>
                <w:spacing w:val="-3"/>
                <w:sz w:val="20"/>
                <w:lang w:val="it-IT"/>
              </w:rPr>
              <w:t>con</w:t>
            </w:r>
            <w:r w:rsidRPr="0023720C">
              <w:rPr>
                <w:spacing w:val="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somministrazione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6825"/>
              </w:tabs>
              <w:spacing w:before="175" w:line="115" w:lineRule="auto"/>
              <w:ind w:left="7411" w:right="1411" w:hanging="7335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Mense e fornitura di</w:t>
            </w:r>
            <w:r w:rsidRPr="0023720C">
              <w:rPr>
                <w:spacing w:val="-9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pasti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preparati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12"/>
                <w:sz w:val="20"/>
                <w:lang w:val="it-IT"/>
              </w:rPr>
              <w:t xml:space="preserve">Carico minore 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 xml:space="preserve">od </w:t>
            </w:r>
            <w:r w:rsidRPr="0023720C">
              <w:rPr>
                <w:position w:val="12"/>
                <w:sz w:val="20"/>
                <w:lang w:val="it-IT"/>
              </w:rPr>
              <w:t>uguale</w:t>
            </w:r>
            <w:r w:rsidRPr="0023720C">
              <w:rPr>
                <w:sz w:val="20"/>
                <w:lang w:val="it-IT"/>
              </w:rPr>
              <w:t xml:space="preserve"> a 100</w:t>
            </w:r>
            <w:r w:rsidRPr="0023720C">
              <w:rPr>
                <w:spacing w:val="5"/>
                <w:sz w:val="20"/>
                <w:lang w:val="it-IT"/>
              </w:rPr>
              <w:t xml:space="preserve"> </w:t>
            </w:r>
            <w:r w:rsidRPr="0023720C">
              <w:rPr>
                <w:spacing w:val="-4"/>
                <w:sz w:val="20"/>
                <w:lang w:val="it-IT"/>
              </w:rPr>
              <w:t>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72"/>
              <w:ind w:hanging="293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Servizi all’infanzia, asili nido, Istruzione primaria e secondaria di primo</w:t>
            </w:r>
            <w:r w:rsidRPr="0023720C">
              <w:rPr>
                <w:spacing w:val="-17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grado</w:t>
            </w:r>
          </w:p>
          <w:p w:rsidR="00E61279" w:rsidRPr="0023720C" w:rsidRDefault="00E61279">
            <w:pPr>
              <w:pStyle w:val="TableParagraph"/>
              <w:spacing w:before="5"/>
              <w:ind w:left="0"/>
              <w:rPr>
                <w:sz w:val="25"/>
                <w:lang w:val="it-IT"/>
              </w:rPr>
            </w:pPr>
          </w:p>
          <w:p w:rsidR="00E61279" w:rsidRDefault="00C62F7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  <w:tab w:val="left" w:pos="7602"/>
              </w:tabs>
              <w:ind w:hanging="293"/>
              <w:rPr>
                <w:sz w:val="20"/>
              </w:rPr>
            </w:pPr>
            <w:r w:rsidRPr="0023720C">
              <w:rPr>
                <w:sz w:val="20"/>
                <w:lang w:val="it-IT"/>
              </w:rPr>
              <w:t>Istruzione secondaria di secondo grado.</w:t>
            </w:r>
            <w:r w:rsidRPr="0023720C">
              <w:rPr>
                <w:spacing w:val="-15"/>
                <w:sz w:val="20"/>
                <w:lang w:val="it-IT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universitaria</w:t>
            </w:r>
            <w:proofErr w:type="spellEnd"/>
            <w:r>
              <w:rPr>
                <w:sz w:val="20"/>
              </w:rPr>
              <w:tab/>
              <w:t>(1 c)</w:t>
            </w:r>
          </w:p>
          <w:p w:rsidR="00E61279" w:rsidRDefault="00E61279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61279" w:rsidRDefault="00C62F7C">
            <w:pPr>
              <w:pStyle w:val="TableParagraph"/>
              <w:spacing w:line="20" w:lineRule="exact"/>
              <w:ind w:left="10228" w:right="-55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w:drawing>
                <wp:inline distT="0" distB="0" distL="0" distR="0">
                  <wp:extent cx="6096" cy="6096"/>
                  <wp:effectExtent l="0" t="0" r="0" b="0"/>
                  <wp:docPr id="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279" w:rsidRDefault="00866B09">
      <w:pPr>
        <w:rPr>
          <w:sz w:val="2"/>
          <w:szCs w:val="2"/>
        </w:rPr>
      </w:pPr>
      <w:r w:rsidRPr="00866B09">
        <w:pict>
          <v:group id="_x0000_s1058" style="position:absolute;margin-left:42pt;margin-top:190.65pt;width:511.2pt;height:254.65pt;z-index:-9832;mso-position-horizontal-relative:page;mso-position-vertical-relative:page" coordorigin="840,3813" coordsize="10224,5093">
            <v:rect id="_x0000_s1074" style="position:absolute;left:10339;top:4206;width:183;height:183" filled="f" strokeweight=".72pt"/>
            <v:shape id="_x0000_s1073" type="#_x0000_t75" style="position:absolute;left:840;top:3812;width:10224;height:754">
              <v:imagedata r:id="rId16" o:title=""/>
            </v:shape>
            <v:rect id="_x0000_s1072" style="position:absolute;left:10339;top:4926;width:183;height:183" filled="f" strokeweight=".72pt"/>
            <v:shape id="_x0000_s1071" type="#_x0000_t75" style="position:absolute;left:840;top:4566;width:10224;height:797">
              <v:imagedata r:id="rId17" o:title=""/>
            </v:shape>
            <v:rect id="_x0000_s1070" style="position:absolute;left:10339;top:5507;width:183;height:183" filled="f" strokeweight=".72pt"/>
            <v:shape id="_x0000_s1069" type="#_x0000_t75" style="position:absolute;left:840;top:5363;width:10224;height:456">
              <v:imagedata r:id="rId18" o:title=""/>
            </v:shape>
            <v:rect id="_x0000_s1068" style="position:absolute;left:10339;top:6049;width:183;height:178" filled="f" strokeweight=".72pt"/>
            <v:shape id="_x0000_s1067" type="#_x0000_t75" style="position:absolute;left:840;top:5819;width:10224;height:754">
              <v:imagedata r:id="rId16" o:title=""/>
            </v:shape>
            <v:rect id="_x0000_s1066" style="position:absolute;left:10339;top:6769;width:183;height:178" filled="f" strokeweight=".72pt"/>
            <v:shape id="_x0000_s1065" type="#_x0000_t75" style="position:absolute;left:840;top:6572;width:10224;height:759">
              <v:imagedata r:id="rId19" o:title=""/>
            </v:shape>
            <v:rect id="_x0000_s1064" style="position:absolute;left:10339;top:7489;width:183;height:178" filled="f" strokeweight=".72pt"/>
            <v:shape id="_x0000_s1063" type="#_x0000_t75" style="position:absolute;left:840;top:7331;width:10224;height:524">
              <v:imagedata r:id="rId20" o:title=""/>
            </v:shape>
            <v:rect id="_x0000_s1062" style="position:absolute;left:10339;top:8027;width:183;height:183" filled="f" strokeweight=".72pt"/>
            <v:shape id="_x0000_s1061" type="#_x0000_t75" style="position:absolute;left:840;top:7854;width:10224;height:524">
              <v:imagedata r:id="rId20" o:title=""/>
            </v:shape>
            <v:rect id="_x0000_s1060" style="position:absolute;left:10339;top:8569;width:183;height:178" filled="f" strokeweight=".72pt"/>
            <v:shape id="_x0000_s1059" type="#_x0000_t75" style="position:absolute;left:840;top:8377;width:10224;height:528">
              <v:imagedata r:id="rId21" o:title=""/>
            </v:shape>
            <w10:wrap anchorx="page" anchory="page"/>
          </v:group>
        </w:pict>
      </w:r>
      <w:r w:rsidRPr="00866B09">
        <w:pict>
          <v:group id="_x0000_s1052" style="position:absolute;margin-left:42pt;margin-top:445.3pt;width:511.2pt;height:90.25pt;z-index:-9808;mso-position-horizontal-relative:page;mso-position-vertical-relative:page" coordorigin="840,8906" coordsize="10224,1805">
            <v:rect id="_x0000_s1057" style="position:absolute;left:10339;top:9088;width:183;height:178" filled="f" strokeweight=".72pt"/>
            <v:shape id="_x0000_s1056" type="#_x0000_t75" style="position:absolute;left:840;top:8905;width:10224;height:524">
              <v:imagedata r:id="rId20" o:title=""/>
            </v:shape>
            <v:shape id="_x0000_s1055" type="#_x0000_t75" style="position:absolute;left:840;top:9428;width:10224;height:754">
              <v:imagedata r:id="rId16" o:title=""/>
            </v:shape>
            <v:shape id="_x0000_s1054" type="#_x0000_t75" style="position:absolute;left:840;top:10182;width:10224;height:528">
              <v:imagedata r:id="rId21" o:title=""/>
            </v:shape>
            <v:shape id="_x0000_s1053" style="position:absolute;left:10339;top:9625;width:183;height:903" coordorigin="10339,9626" coordsize="183,903" o:spt="100" adj="0,,0" path="m10339,9626r,182l10522,9808r,-182l10339,9626xm10339,10346r,182l10522,10528r,-182l10339,10346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62F7C">
        <w:rPr>
          <w:noProof/>
          <w:lang w:val="it-IT" w:eastAsia="it-IT"/>
        </w:rPr>
        <w:drawing>
          <wp:anchor distT="0" distB="0" distL="0" distR="0" simplePos="0" relativeHeight="268425671" behindDoc="1" locked="0" layoutInCell="1" allowOverlap="1">
            <wp:simplePos x="0" y="0"/>
            <wp:positionH relativeFrom="page">
              <wp:posOffset>752855</wp:posOffset>
            </wp:positionH>
            <wp:positionV relativeFrom="page">
              <wp:posOffset>1802383</wp:posOffset>
            </wp:positionV>
            <wp:extent cx="6095" cy="603504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F7C">
        <w:rPr>
          <w:noProof/>
          <w:lang w:val="it-IT" w:eastAsia="it-IT"/>
        </w:rPr>
        <w:drawing>
          <wp:anchor distT="0" distB="0" distL="0" distR="0" simplePos="0" relativeHeight="268425695" behindDoc="1" locked="0" layoutInCell="1" allowOverlap="1">
            <wp:simplePos x="0" y="0"/>
            <wp:positionH relativeFrom="page">
              <wp:posOffset>4815840</wp:posOffset>
            </wp:positionH>
            <wp:positionV relativeFrom="page">
              <wp:posOffset>1802383</wp:posOffset>
            </wp:positionV>
            <wp:extent cx="6096" cy="60350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F7C">
        <w:rPr>
          <w:noProof/>
          <w:lang w:val="it-IT" w:eastAsia="it-IT"/>
        </w:rPr>
        <w:drawing>
          <wp:anchor distT="0" distB="0" distL="0" distR="0" simplePos="0" relativeHeight="268425719" behindDoc="1" locked="0" layoutInCell="1" allowOverlap="1">
            <wp:simplePos x="0" y="0"/>
            <wp:positionH relativeFrom="page">
              <wp:posOffset>6132576</wp:posOffset>
            </wp:positionH>
            <wp:positionV relativeFrom="page">
              <wp:posOffset>1802383</wp:posOffset>
            </wp:positionV>
            <wp:extent cx="6096" cy="603504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B09">
        <w:pict>
          <v:group id="_x0000_s1041" style="position:absolute;margin-left:41.5pt;margin-top:535.5pt;width:511.7pt;height:231.85pt;z-index:-9712;mso-position-horizontal-relative:page;mso-position-vertical-relative:page" coordorigin="830,10710" coordsize="10234,4637">
            <v:shape id="_x0000_s1051" type="#_x0000_t75" style="position:absolute;left:840;top:10710;width:10224;height:524">
              <v:imagedata r:id="rId20" o:title=""/>
            </v:shape>
            <v:shape id="_x0000_s1050" type="#_x0000_t75" style="position:absolute;left:840;top:11233;width:10224;height:528">
              <v:imagedata r:id="rId21" o:title=""/>
            </v:shape>
            <v:shape id="_x0000_s1049" type="#_x0000_t75" style="position:absolute;left:840;top:11761;width:10224;height:524">
              <v:imagedata r:id="rId20" o:title=""/>
            </v:shape>
            <v:shape id="_x0000_s1048" type="#_x0000_t75" style="position:absolute;left:840;top:12284;width:10224;height:456">
              <v:imagedata r:id="rId18" o:title=""/>
            </v:shape>
            <v:shape id="_x0000_s1047" type="#_x0000_t75" style="position:absolute;left:840;top:12740;width:10224;height:524">
              <v:imagedata r:id="rId20" o:title=""/>
            </v:shape>
            <v:shape id="_x0000_s1046" type="#_x0000_t75" style="position:absolute;left:840;top:13264;width:10224;height:528">
              <v:imagedata r:id="rId21" o:title=""/>
            </v:shape>
            <v:shape id="_x0000_s1045" type="#_x0000_t75" style="position:absolute;left:840;top:13792;width:10224;height:524">
              <v:imagedata r:id="rId20" o:title=""/>
            </v:shape>
            <v:shape id="_x0000_s1044" type="#_x0000_t75" style="position:absolute;left:840;top:14315;width:10224;height:456">
              <v:imagedata r:id="rId23" o:title=""/>
            </v:shape>
            <v:shape id="_x0000_s1043" type="#_x0000_t75" style="position:absolute;left:830;top:14771;width:10234;height:576">
              <v:imagedata r:id="rId24" o:title=""/>
            </v:shape>
            <v:shape id="_x0000_s1042" style="position:absolute;left:10339;top:10888;width:183;height:4268" coordorigin="10339,10888" coordsize="183,4268" o:spt="100" adj="0,,0" path="m10339,10888r,178l10522,11066r,-178l10339,10888xm10339,11426r,182l10522,11608r,-182l10339,11426xm10339,11915r,183l10522,12098r,-183l10339,11915xm10339,12458r,177l10522,12635r,-177l10339,12458xm10339,12818r,177l10522,12995r,-177l10339,12818xm10339,13355r,183l10522,13538r,-183l10339,13355xm10339,13898r,177l10522,14075r,-177l10339,13898xm10339,14502r,183l10522,14685r,-183l10339,14502xm10339,14978r,177l10522,15155r,-177l10339,14978xe" filled="f" strokeweight=".72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E61279" w:rsidRDefault="00E61279">
      <w:pPr>
        <w:rPr>
          <w:sz w:val="2"/>
          <w:szCs w:val="2"/>
        </w:rPr>
        <w:sectPr w:rsidR="00E61279">
          <w:pgSz w:w="11900" w:h="16840"/>
          <w:pgMar w:top="1420" w:right="720" w:bottom="1040" w:left="720" w:header="0" w:footer="85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34"/>
      </w:tblGrid>
      <w:tr w:rsidR="00E61279" w:rsidRPr="00F43A93">
        <w:trPr>
          <w:trHeight w:val="3839"/>
        </w:trPr>
        <w:tc>
          <w:tcPr>
            <w:tcW w:w="10234" w:type="dxa"/>
            <w:tcBorders>
              <w:top w:val="nil"/>
            </w:tcBorders>
          </w:tcPr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5" w:line="290" w:lineRule="exact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lastRenderedPageBreak/>
              <w:t xml:space="preserve">Laboratori di analisi e studi odontoiatrici ed odontotecnici e laboratori connessi </w:t>
            </w:r>
            <w:r w:rsidRPr="0023720C">
              <w:rPr>
                <w:position w:val="12"/>
                <w:sz w:val="20"/>
                <w:lang w:val="it-IT"/>
              </w:rPr>
              <w:t>(1 c) Carico minore</w:t>
            </w:r>
            <w:r w:rsidRPr="0023720C">
              <w:rPr>
                <w:spacing w:val="-3"/>
                <w:position w:val="12"/>
                <w:sz w:val="20"/>
                <w:lang w:val="it-IT"/>
              </w:rPr>
              <w:t xml:space="preserve"> od</w:t>
            </w:r>
          </w:p>
          <w:p w:rsidR="00E61279" w:rsidRDefault="00C62F7C">
            <w:pPr>
              <w:pStyle w:val="TableParagraph"/>
              <w:spacing w:line="170" w:lineRule="exact"/>
              <w:ind w:left="0" w:right="17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uguale</w:t>
            </w:r>
            <w:proofErr w:type="spellEnd"/>
            <w:r>
              <w:rPr>
                <w:sz w:val="20"/>
              </w:rPr>
              <w:t xml:space="preserve"> a 100 AE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54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Discoteche, sale </w:t>
            </w:r>
            <w:r w:rsidRPr="0023720C">
              <w:rPr>
                <w:spacing w:val="-3"/>
                <w:sz w:val="20"/>
                <w:lang w:val="it-IT"/>
              </w:rPr>
              <w:t xml:space="preserve">da ballo, </w:t>
            </w:r>
            <w:r w:rsidRPr="0023720C">
              <w:rPr>
                <w:sz w:val="20"/>
                <w:lang w:val="it-IT"/>
              </w:rPr>
              <w:t xml:space="preserve">night, </w:t>
            </w:r>
            <w:proofErr w:type="spellStart"/>
            <w:r w:rsidRPr="0023720C">
              <w:rPr>
                <w:sz w:val="20"/>
                <w:lang w:val="it-IT"/>
              </w:rPr>
              <w:t>pubs</w:t>
            </w:r>
            <w:proofErr w:type="spellEnd"/>
            <w:r w:rsidRPr="0023720C">
              <w:rPr>
                <w:sz w:val="20"/>
                <w:lang w:val="it-IT"/>
              </w:rPr>
              <w:t>, sale giochi e biliardi e</w:t>
            </w:r>
            <w:r w:rsidRPr="0023720C">
              <w:rPr>
                <w:spacing w:val="1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simili</w:t>
            </w:r>
          </w:p>
          <w:p w:rsidR="00E61279" w:rsidRPr="0023720C" w:rsidRDefault="00E61279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Stabilimenti balneari (marittimi, lacuali e</w:t>
            </w:r>
            <w:r w:rsidRPr="0023720C">
              <w:rPr>
                <w:spacing w:val="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fluviali)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7598"/>
              </w:tabs>
              <w:spacing w:before="162" w:line="158" w:lineRule="auto"/>
              <w:ind w:right="2235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Servizi di lavanderia ad acqua </w:t>
            </w:r>
            <w:r w:rsidRPr="0023720C">
              <w:rPr>
                <w:spacing w:val="-3"/>
                <w:sz w:val="20"/>
                <w:lang w:val="it-IT"/>
              </w:rPr>
              <w:t xml:space="preserve">con </w:t>
            </w:r>
            <w:r w:rsidRPr="0023720C">
              <w:rPr>
                <w:sz w:val="20"/>
                <w:lang w:val="it-IT"/>
              </w:rPr>
              <w:t xml:space="preserve">macchinari </w:t>
            </w:r>
            <w:r w:rsidRPr="0023720C">
              <w:rPr>
                <w:spacing w:val="-3"/>
                <w:sz w:val="20"/>
                <w:lang w:val="it-IT"/>
              </w:rPr>
              <w:t>con</w:t>
            </w:r>
            <w:r w:rsidRPr="0023720C">
              <w:rPr>
                <w:spacing w:val="11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capacità</w:t>
            </w:r>
            <w:r w:rsidRPr="0023720C">
              <w:rPr>
                <w:spacing w:val="-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massima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position w:val="-11"/>
                <w:sz w:val="20"/>
                <w:lang w:val="it-IT"/>
              </w:rPr>
              <w:t>(1 d)</w:t>
            </w:r>
            <w:r w:rsidRPr="0023720C">
              <w:rPr>
                <w:sz w:val="20"/>
                <w:lang w:val="it-IT"/>
              </w:rPr>
              <w:t xml:space="preserve"> complessiva di 100</w:t>
            </w:r>
            <w:r w:rsidRPr="0023720C">
              <w:rPr>
                <w:spacing w:val="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Kg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169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>Servizi dei saloni di parrucchiere e degli istituti di</w:t>
            </w:r>
            <w:r w:rsidRPr="0023720C">
              <w:rPr>
                <w:spacing w:val="-6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bellezza</w:t>
            </w:r>
          </w:p>
          <w:p w:rsidR="00E61279" w:rsidRPr="0023720C" w:rsidRDefault="00E61279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7401"/>
              </w:tabs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Servizi dei centri e stabilimenti </w:t>
            </w:r>
            <w:r w:rsidRPr="0023720C">
              <w:rPr>
                <w:spacing w:val="-3"/>
                <w:sz w:val="20"/>
                <w:lang w:val="it-IT"/>
              </w:rPr>
              <w:t xml:space="preserve">per </w:t>
            </w:r>
            <w:r w:rsidRPr="0023720C">
              <w:rPr>
                <w:sz w:val="20"/>
                <w:lang w:val="it-IT"/>
              </w:rPr>
              <w:t>il</w:t>
            </w:r>
            <w:r w:rsidRPr="0023720C">
              <w:rPr>
                <w:spacing w:val="-10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benessere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fisico</w:t>
            </w:r>
            <w:r w:rsidRPr="0023720C">
              <w:rPr>
                <w:sz w:val="20"/>
                <w:lang w:val="it-IT"/>
              </w:rPr>
              <w:tab/>
              <w:t>(1 e) (1</w:t>
            </w:r>
            <w:r w:rsidRPr="0023720C">
              <w:rPr>
                <w:spacing w:val="2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f)</w:t>
            </w:r>
          </w:p>
          <w:p w:rsidR="00E61279" w:rsidRPr="0023720C" w:rsidRDefault="00E61279">
            <w:pPr>
              <w:pStyle w:val="TableParagraph"/>
              <w:spacing w:before="7"/>
              <w:ind w:left="0"/>
              <w:rPr>
                <w:sz w:val="19"/>
                <w:lang w:val="it-IT"/>
              </w:rPr>
            </w:pP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7401"/>
              </w:tabs>
              <w:spacing w:before="1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Piscine - Stabilimenti </w:t>
            </w:r>
            <w:proofErr w:type="spellStart"/>
            <w:r w:rsidRPr="0023720C">
              <w:rPr>
                <w:sz w:val="20"/>
                <w:lang w:val="it-IT"/>
              </w:rPr>
              <w:t>idropinici</w:t>
            </w:r>
            <w:proofErr w:type="spellEnd"/>
            <w:r w:rsidRPr="0023720C">
              <w:rPr>
                <w:spacing w:val="-11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ed</w:t>
            </w:r>
            <w:r w:rsidRPr="0023720C">
              <w:rPr>
                <w:spacing w:val="-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idrotermali</w:t>
            </w:r>
            <w:r w:rsidRPr="0023720C">
              <w:rPr>
                <w:sz w:val="20"/>
                <w:lang w:val="it-IT"/>
              </w:rPr>
              <w:tab/>
              <w:t>(1 e) (1</w:t>
            </w:r>
            <w:r w:rsidRPr="0023720C">
              <w:rPr>
                <w:spacing w:val="2"/>
                <w:sz w:val="20"/>
                <w:lang w:val="it-IT"/>
              </w:rPr>
              <w:t xml:space="preserve"> </w:t>
            </w:r>
            <w:r w:rsidRPr="0023720C">
              <w:rPr>
                <w:spacing w:val="-3"/>
                <w:sz w:val="20"/>
                <w:lang w:val="it-IT"/>
              </w:rPr>
              <w:t>f)</w:t>
            </w:r>
          </w:p>
          <w:p w:rsidR="00E61279" w:rsidRPr="0023720C" w:rsidRDefault="00C62F7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6796"/>
                <w:tab w:val="left" w:pos="7410"/>
              </w:tabs>
              <w:spacing w:before="162" w:line="158" w:lineRule="auto"/>
              <w:ind w:right="1435"/>
              <w:rPr>
                <w:sz w:val="20"/>
                <w:lang w:val="it-IT"/>
              </w:rPr>
            </w:pPr>
            <w:r w:rsidRPr="0023720C">
              <w:rPr>
                <w:sz w:val="20"/>
                <w:lang w:val="it-IT"/>
              </w:rPr>
              <w:t xml:space="preserve">Attività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produzione e commercio </w:t>
            </w:r>
            <w:r w:rsidRPr="0023720C">
              <w:rPr>
                <w:spacing w:val="-3"/>
                <w:sz w:val="20"/>
                <w:lang w:val="it-IT"/>
              </w:rPr>
              <w:t xml:space="preserve">di </w:t>
            </w:r>
            <w:r w:rsidRPr="0023720C">
              <w:rPr>
                <w:sz w:val="20"/>
                <w:lang w:val="it-IT"/>
              </w:rPr>
              <w:t xml:space="preserve">beni o servizi e costituite </w:t>
            </w:r>
            <w:r w:rsidRPr="0023720C">
              <w:rPr>
                <w:spacing w:val="-3"/>
                <w:sz w:val="20"/>
                <w:lang w:val="it-IT"/>
              </w:rPr>
              <w:t xml:space="preserve">da </w:t>
            </w:r>
            <w:r w:rsidRPr="0023720C">
              <w:rPr>
                <w:sz w:val="20"/>
                <w:lang w:val="it-IT"/>
              </w:rPr>
              <w:t>una</w:t>
            </w:r>
            <w:r w:rsidRPr="0023720C">
              <w:rPr>
                <w:spacing w:val="5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o</w:t>
            </w:r>
            <w:r w:rsidRPr="0023720C">
              <w:rPr>
                <w:spacing w:val="-3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più</w:t>
            </w:r>
            <w:r w:rsidRPr="0023720C">
              <w:rPr>
                <w:sz w:val="20"/>
                <w:lang w:val="it-IT"/>
              </w:rPr>
              <w:tab/>
              <w:t xml:space="preserve">Carico minore </w:t>
            </w:r>
            <w:r w:rsidRPr="0023720C">
              <w:rPr>
                <w:spacing w:val="-3"/>
                <w:sz w:val="20"/>
                <w:lang w:val="it-IT"/>
              </w:rPr>
              <w:t xml:space="preserve">od </w:t>
            </w:r>
            <w:r w:rsidRPr="0023720C">
              <w:rPr>
                <w:sz w:val="20"/>
                <w:lang w:val="it-IT"/>
              </w:rPr>
              <w:t>uguale delle tipologie di</w:t>
            </w:r>
            <w:r w:rsidRPr="0023720C">
              <w:rPr>
                <w:spacing w:val="-12"/>
                <w:sz w:val="20"/>
                <w:lang w:val="it-IT"/>
              </w:rPr>
              <w:t xml:space="preserve"> </w:t>
            </w:r>
            <w:r w:rsidRPr="0023720C">
              <w:rPr>
                <w:sz w:val="20"/>
                <w:lang w:val="it-IT"/>
              </w:rPr>
              <w:t>attività precedenti</w:t>
            </w:r>
            <w:r w:rsidRPr="0023720C">
              <w:rPr>
                <w:sz w:val="20"/>
                <w:lang w:val="it-IT"/>
              </w:rPr>
              <w:tab/>
            </w:r>
            <w:r w:rsidRPr="0023720C">
              <w:rPr>
                <w:sz w:val="20"/>
                <w:lang w:val="it-IT"/>
              </w:rPr>
              <w:tab/>
              <w:t>a 100</w:t>
            </w:r>
            <w:r w:rsidRPr="0023720C">
              <w:rPr>
                <w:spacing w:val="5"/>
                <w:sz w:val="20"/>
                <w:lang w:val="it-IT"/>
              </w:rPr>
              <w:t xml:space="preserve"> </w:t>
            </w:r>
            <w:r w:rsidRPr="0023720C">
              <w:rPr>
                <w:spacing w:val="-4"/>
                <w:sz w:val="20"/>
                <w:lang w:val="it-IT"/>
              </w:rPr>
              <w:t>AE</w:t>
            </w:r>
          </w:p>
        </w:tc>
      </w:tr>
    </w:tbl>
    <w:p w:rsidR="00E61279" w:rsidRPr="0023720C" w:rsidRDefault="00E61279">
      <w:pPr>
        <w:pStyle w:val="Corpodeltesto"/>
        <w:rPr>
          <w:sz w:val="9"/>
          <w:lang w:val="it-IT"/>
        </w:rPr>
      </w:pPr>
    </w:p>
    <w:p w:rsidR="00E61279" w:rsidRDefault="00866B09">
      <w:pPr>
        <w:pStyle w:val="Corpodeltesto"/>
        <w:spacing w:before="95"/>
        <w:ind w:left="129"/>
        <w:rPr>
          <w:rFonts w:ascii="Arial"/>
        </w:rPr>
      </w:pPr>
      <w:r w:rsidRPr="00866B09">
        <w:pict>
          <v:group id="_x0000_s1027" style="position:absolute;left:0;text-align:left;margin-left:41.5pt;margin-top:-197.8pt;width:512.2pt;height:193.2pt;z-index:-9664;mso-position-horizontal-relative:page" coordorigin="830,-3956" coordsize="10244,3864">
            <v:shape id="_x0000_s1040" type="#_x0000_t75" style="position:absolute;left:830;top:-3956;width:10234;height:24">
              <v:imagedata r:id="rId25" o:title=""/>
            </v:shape>
            <v:shape id="_x0000_s1039" type="#_x0000_t75" style="position:absolute;left:11064;top:-3956;width:10;height:24">
              <v:imagedata r:id="rId26" o:title=""/>
            </v:shape>
            <v:shape id="_x0000_s1038" type="#_x0000_t75" style="position:absolute;left:840;top:-3932;width:10224;height:528">
              <v:imagedata r:id="rId21" o:title=""/>
            </v:shape>
            <v:shape id="_x0000_s1037" type="#_x0000_t75" style="position:absolute;left:840;top:-3404;width:10224;height:456">
              <v:imagedata r:id="rId23" o:title=""/>
            </v:shape>
            <v:shape id="_x0000_s1036" type="#_x0000_t75" style="position:absolute;left:840;top:-2948;width:10224;height:456">
              <v:imagedata r:id="rId18" o:title=""/>
            </v:shape>
            <v:shape id="_x0000_s1035" type="#_x0000_t75" style="position:absolute;left:840;top:-2492;width:10224;height:528">
              <v:imagedata r:id="rId21" o:title=""/>
            </v:shape>
            <v:shape id="_x0000_s1034" type="#_x0000_t75" style="position:absolute;left:840;top:-1964;width:10224;height:456">
              <v:imagedata r:id="rId23" o:title=""/>
            </v:shape>
            <v:shape id="_x0000_s1033" type="#_x0000_t75" style="position:absolute;left:840;top:-1508;width:10224;height:456">
              <v:imagedata r:id="rId18" o:title=""/>
            </v:shape>
            <v:shape id="_x0000_s1032" type="#_x0000_t75" style="position:absolute;left:840;top:-1052;width:10224;height:456">
              <v:imagedata r:id="rId23" o:title=""/>
            </v:shape>
            <v:shape id="_x0000_s1031" type="#_x0000_t75" style="position:absolute;left:1185;top:-587;width:10;height:495">
              <v:imagedata r:id="rId27" o:title=""/>
            </v:shape>
            <v:shape id="_x0000_s1030" type="#_x0000_t75" style="position:absolute;left:7584;top:-587;width:10;height:495">
              <v:imagedata r:id="rId27" o:title=""/>
            </v:shape>
            <v:shape id="_x0000_s1029" type="#_x0000_t75" style="position:absolute;left:9657;top:-587;width:10;height:495">
              <v:imagedata r:id="rId27" o:title=""/>
            </v:shape>
            <v:shape id="_x0000_s1028" style="position:absolute;left:10305;top:-3779;width:250;height:3456" coordorigin="10306,-3778" coordsize="250,3456" o:spt="100" adj="0,,0" path="m10339,-3778r,182l10522,-3596r,-182l10339,-3778xm10306,-3293r,182l10483,-3111r,-182l10306,-3293xm10339,-2809r,183l10522,-2626r,-183l10339,-2809xm10354,-2305r,178l10536,-2127r,-178l10354,-2305xm10378,-1772r,178l10555,-1594r,-178l10378,-1772xm10339,-1369r,178l10522,-1191r,-178l10339,-1369xm10339,-1009r,178l10522,-831r,-178l10339,-1009xm10354,-500r,178l10536,-322r,-178l10354,-500x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C62F7C">
        <w:t>Note</w:t>
      </w:r>
      <w:r w:rsidR="00C62F7C">
        <w:rPr>
          <w:rFonts w:ascii="Arial"/>
        </w:rPr>
        <w:t>:</w:t>
      </w:r>
    </w:p>
    <w:p w:rsidR="00E61279" w:rsidRDefault="00E61279">
      <w:pPr>
        <w:pStyle w:val="Corpodeltesto"/>
        <w:spacing w:before="7"/>
        <w:rPr>
          <w:rFonts w:ascii="Arial"/>
          <w:sz w:val="19"/>
        </w:rPr>
      </w:pPr>
    </w:p>
    <w:p w:rsidR="00E61279" w:rsidRPr="0023720C" w:rsidRDefault="00C62F7C">
      <w:pPr>
        <w:pStyle w:val="Paragrafoelenco"/>
        <w:numPr>
          <w:ilvl w:val="0"/>
          <w:numId w:val="1"/>
        </w:numPr>
        <w:tabs>
          <w:tab w:val="left" w:pos="489"/>
          <w:tab w:val="left" w:pos="490"/>
        </w:tabs>
        <w:spacing w:before="1"/>
        <w:rPr>
          <w:sz w:val="20"/>
          <w:lang w:val="it-IT"/>
        </w:rPr>
      </w:pPr>
      <w:r w:rsidRPr="0023720C">
        <w:rPr>
          <w:sz w:val="20"/>
          <w:lang w:val="it-IT"/>
        </w:rPr>
        <w:t xml:space="preserve">Il rispetto delle presenti condizioni è condizione necessaria </w:t>
      </w:r>
      <w:r w:rsidRPr="0023720C">
        <w:rPr>
          <w:spacing w:val="-3"/>
          <w:sz w:val="20"/>
          <w:lang w:val="it-IT"/>
        </w:rPr>
        <w:t xml:space="preserve">per </w:t>
      </w:r>
      <w:r w:rsidRPr="0023720C">
        <w:rPr>
          <w:sz w:val="20"/>
          <w:lang w:val="it-IT"/>
        </w:rPr>
        <w:t xml:space="preserve">l’assimilazione delle acque reflue e saranno riportate </w:t>
      </w:r>
      <w:r w:rsidRPr="0023720C">
        <w:rPr>
          <w:spacing w:val="-3"/>
          <w:sz w:val="20"/>
          <w:lang w:val="it-IT"/>
        </w:rPr>
        <w:t xml:space="preserve">come </w:t>
      </w:r>
      <w:r w:rsidRPr="0023720C">
        <w:rPr>
          <w:sz w:val="20"/>
          <w:lang w:val="it-IT"/>
        </w:rPr>
        <w:t>prescrizioni nell’autorizzazione allo</w:t>
      </w:r>
      <w:r w:rsidRPr="0023720C">
        <w:rPr>
          <w:spacing w:val="-1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scarico: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hanging="235"/>
        <w:rPr>
          <w:sz w:val="20"/>
          <w:lang w:val="it-IT"/>
        </w:rPr>
      </w:pPr>
      <w:r w:rsidRPr="0023720C">
        <w:rPr>
          <w:sz w:val="20"/>
          <w:lang w:val="it-IT"/>
        </w:rPr>
        <w:t xml:space="preserve">limite sul livello dei solidi </w:t>
      </w:r>
      <w:r w:rsidRPr="0023720C">
        <w:rPr>
          <w:spacing w:val="-3"/>
          <w:sz w:val="20"/>
          <w:lang w:val="it-IT"/>
        </w:rPr>
        <w:t xml:space="preserve">sospesi </w:t>
      </w:r>
      <w:r w:rsidRPr="0023720C">
        <w:rPr>
          <w:sz w:val="20"/>
          <w:lang w:val="it-IT"/>
        </w:rPr>
        <w:t xml:space="preserve">da determinare a cura dell’autorità competente in relazione alle caratteristiche del </w:t>
      </w:r>
      <w:r w:rsidRPr="0023720C">
        <w:rPr>
          <w:spacing w:val="-3"/>
          <w:sz w:val="20"/>
          <w:lang w:val="it-IT"/>
        </w:rPr>
        <w:t xml:space="preserve">corpo </w:t>
      </w:r>
      <w:r w:rsidRPr="0023720C">
        <w:rPr>
          <w:sz w:val="20"/>
          <w:lang w:val="it-IT"/>
        </w:rPr>
        <w:t>recettore</w:t>
      </w:r>
      <w:r w:rsidRPr="0023720C">
        <w:rPr>
          <w:spacing w:val="-2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finale;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spacing w:before="1"/>
        <w:ind w:hanging="235"/>
        <w:rPr>
          <w:sz w:val="20"/>
          <w:lang w:val="it-IT"/>
        </w:rPr>
      </w:pPr>
      <w:r w:rsidRPr="0023720C">
        <w:rPr>
          <w:sz w:val="20"/>
          <w:lang w:val="it-IT"/>
        </w:rPr>
        <w:t xml:space="preserve">presenza di </w:t>
      </w:r>
      <w:r w:rsidRPr="0023720C">
        <w:rPr>
          <w:spacing w:val="-3"/>
          <w:sz w:val="20"/>
          <w:lang w:val="it-IT"/>
        </w:rPr>
        <w:t xml:space="preserve">un </w:t>
      </w:r>
      <w:r w:rsidRPr="0023720C">
        <w:rPr>
          <w:sz w:val="20"/>
          <w:lang w:val="it-IT"/>
        </w:rPr>
        <w:t xml:space="preserve">opportuno specifico pretrattamento delle acque reflue in relazione alla tipologia </w:t>
      </w:r>
      <w:r w:rsidRPr="0023720C">
        <w:rPr>
          <w:spacing w:val="-3"/>
          <w:sz w:val="20"/>
          <w:lang w:val="it-IT"/>
        </w:rPr>
        <w:t xml:space="preserve">di </w:t>
      </w:r>
      <w:r w:rsidRPr="0023720C">
        <w:rPr>
          <w:sz w:val="20"/>
          <w:lang w:val="it-IT"/>
        </w:rPr>
        <w:t>impianto depurativo adottato ed alle caratteristiche del corpo recettore</w:t>
      </w:r>
      <w:r w:rsidRPr="0023720C">
        <w:rPr>
          <w:spacing w:val="-12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finale;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right="127" w:hanging="235"/>
        <w:rPr>
          <w:sz w:val="20"/>
          <w:lang w:val="it-IT"/>
        </w:rPr>
      </w:pPr>
      <w:r w:rsidRPr="0023720C">
        <w:rPr>
          <w:sz w:val="20"/>
          <w:lang w:val="it-IT"/>
        </w:rPr>
        <w:t xml:space="preserve">reattivi, reagenti, prodotti analizzati, smaltiti non </w:t>
      </w:r>
      <w:r w:rsidRPr="0023720C">
        <w:rPr>
          <w:spacing w:val="-3"/>
          <w:sz w:val="20"/>
          <w:lang w:val="it-IT"/>
        </w:rPr>
        <w:t xml:space="preserve">come </w:t>
      </w:r>
      <w:r w:rsidRPr="0023720C">
        <w:rPr>
          <w:sz w:val="20"/>
          <w:lang w:val="it-IT"/>
        </w:rPr>
        <w:t xml:space="preserve">acque reflue, - sostanze utilizzate nei laboratori (reattivi, reagenti, prodotti analizzati, </w:t>
      </w:r>
      <w:r w:rsidRPr="0023720C">
        <w:rPr>
          <w:spacing w:val="-3"/>
          <w:sz w:val="20"/>
          <w:lang w:val="it-IT"/>
        </w:rPr>
        <w:t xml:space="preserve">ecc. </w:t>
      </w:r>
      <w:r w:rsidRPr="0023720C">
        <w:rPr>
          <w:sz w:val="20"/>
          <w:lang w:val="it-IT"/>
        </w:rPr>
        <w:t xml:space="preserve">) smaltiti </w:t>
      </w:r>
      <w:r w:rsidRPr="0023720C">
        <w:rPr>
          <w:spacing w:val="-3"/>
          <w:sz w:val="20"/>
          <w:lang w:val="it-IT"/>
        </w:rPr>
        <w:t xml:space="preserve">non come </w:t>
      </w:r>
      <w:r w:rsidRPr="0023720C">
        <w:rPr>
          <w:sz w:val="20"/>
          <w:lang w:val="it-IT"/>
        </w:rPr>
        <w:t>acque</w:t>
      </w:r>
      <w:r w:rsidRPr="0023720C">
        <w:rPr>
          <w:spacing w:val="13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reflue;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right="0" w:hanging="235"/>
        <w:rPr>
          <w:sz w:val="20"/>
          <w:lang w:val="it-IT"/>
        </w:rPr>
      </w:pPr>
      <w:r w:rsidRPr="0023720C">
        <w:rPr>
          <w:sz w:val="20"/>
          <w:lang w:val="it-IT"/>
        </w:rPr>
        <w:t>senza lo scarico di sostanze</w:t>
      </w:r>
      <w:r w:rsidRPr="0023720C">
        <w:rPr>
          <w:spacing w:val="-8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solventi;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hanging="235"/>
        <w:rPr>
          <w:sz w:val="20"/>
          <w:lang w:val="it-IT"/>
        </w:rPr>
      </w:pPr>
      <w:r w:rsidRPr="0023720C">
        <w:rPr>
          <w:sz w:val="20"/>
          <w:lang w:val="it-IT"/>
        </w:rPr>
        <w:t>limite sul livello delle sostanze ad azione disinfettante o conservante da determinare a cura dell’autorità competente in relazione alle caratteristiche del</w:t>
      </w:r>
      <w:r w:rsidRPr="0023720C">
        <w:rPr>
          <w:spacing w:val="-10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recettore;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right="0" w:hanging="235"/>
        <w:rPr>
          <w:sz w:val="20"/>
          <w:lang w:val="it-IT"/>
        </w:rPr>
      </w:pPr>
      <w:r w:rsidRPr="0023720C">
        <w:rPr>
          <w:sz w:val="20"/>
          <w:lang w:val="it-IT"/>
        </w:rPr>
        <w:t>prescrizione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che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lo</w:t>
      </w:r>
      <w:r w:rsidRPr="0023720C">
        <w:rPr>
          <w:spacing w:val="-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scarico</w:t>
      </w:r>
      <w:r w:rsidRPr="0023720C">
        <w:rPr>
          <w:spacing w:val="-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di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svuotamento</w:t>
      </w:r>
      <w:r w:rsidRPr="0023720C">
        <w:rPr>
          <w:spacing w:val="-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della piscina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avvenga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almeno</w:t>
      </w:r>
      <w:r w:rsidRPr="0023720C">
        <w:rPr>
          <w:spacing w:val="-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quindici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giorni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dopo</w:t>
      </w:r>
      <w:r w:rsidRPr="0023720C">
        <w:rPr>
          <w:spacing w:val="-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l’ultima</w:t>
      </w:r>
      <w:r w:rsidRPr="0023720C">
        <w:rPr>
          <w:spacing w:val="-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disinfezione;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right="121" w:hanging="235"/>
        <w:rPr>
          <w:sz w:val="20"/>
          <w:lang w:val="it-IT"/>
        </w:rPr>
      </w:pPr>
      <w:r w:rsidRPr="0023720C">
        <w:rPr>
          <w:sz w:val="20"/>
          <w:lang w:val="it-IT"/>
        </w:rPr>
        <w:t xml:space="preserve">in caso di scarico in corpi idrici superficiali predisposizione, quando previsto dall’autorizzazione o dall’autorità sanitaria, di </w:t>
      </w:r>
      <w:r w:rsidRPr="0023720C">
        <w:rPr>
          <w:spacing w:val="-3"/>
          <w:sz w:val="20"/>
          <w:lang w:val="it-IT"/>
        </w:rPr>
        <w:t xml:space="preserve">un </w:t>
      </w:r>
      <w:r w:rsidRPr="0023720C">
        <w:rPr>
          <w:sz w:val="20"/>
          <w:lang w:val="it-IT"/>
        </w:rPr>
        <w:t>impianto di disinfezione da utilizzarsi nei termini dell’autorizzazione o su richiesta delle autorità</w:t>
      </w:r>
      <w:r w:rsidRPr="0023720C">
        <w:rPr>
          <w:spacing w:val="-2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sanitarie;</w:t>
      </w:r>
    </w:p>
    <w:p w:rsidR="00E61279" w:rsidRPr="0023720C" w:rsidRDefault="00C62F7C">
      <w:pPr>
        <w:pStyle w:val="Paragrafoelenco"/>
        <w:numPr>
          <w:ilvl w:val="1"/>
          <w:numId w:val="1"/>
        </w:numPr>
        <w:tabs>
          <w:tab w:val="left" w:pos="509"/>
        </w:tabs>
        <w:ind w:right="0" w:hanging="235"/>
        <w:rPr>
          <w:sz w:val="20"/>
          <w:lang w:val="it-IT"/>
        </w:rPr>
      </w:pPr>
      <w:r w:rsidRPr="0023720C">
        <w:rPr>
          <w:sz w:val="20"/>
          <w:lang w:val="it-IT"/>
        </w:rPr>
        <w:t>deve essere attuata la totale separazione del siero o della</w:t>
      </w:r>
      <w:r w:rsidRPr="0023720C">
        <w:rPr>
          <w:spacing w:val="-14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scotta.</w:t>
      </w:r>
    </w:p>
    <w:p w:rsidR="00E61279" w:rsidRPr="0023720C" w:rsidRDefault="00C62F7C">
      <w:pPr>
        <w:pStyle w:val="Paragrafoelenco"/>
        <w:numPr>
          <w:ilvl w:val="0"/>
          <w:numId w:val="1"/>
        </w:numPr>
        <w:tabs>
          <w:tab w:val="left" w:pos="514"/>
        </w:tabs>
        <w:ind w:left="129" w:firstLine="0"/>
        <w:jc w:val="both"/>
        <w:rPr>
          <w:sz w:val="20"/>
          <w:lang w:val="it-IT"/>
        </w:rPr>
      </w:pPr>
      <w:r w:rsidRPr="0023720C">
        <w:rPr>
          <w:sz w:val="20"/>
          <w:lang w:val="it-IT"/>
        </w:rPr>
        <w:t xml:space="preserve">L’utilizzo nelle attività di trattamenti </w:t>
      </w:r>
      <w:r w:rsidRPr="0023720C">
        <w:rPr>
          <w:spacing w:val="-3"/>
          <w:sz w:val="20"/>
          <w:lang w:val="it-IT"/>
        </w:rPr>
        <w:t xml:space="preserve">per </w:t>
      </w:r>
      <w:r w:rsidRPr="0023720C">
        <w:rPr>
          <w:sz w:val="20"/>
          <w:lang w:val="it-IT"/>
        </w:rPr>
        <w:t xml:space="preserve">la riduzione della durezza delle acque non pregiudica l’assimilazione </w:t>
      </w:r>
      <w:r w:rsidRPr="0023720C">
        <w:rPr>
          <w:spacing w:val="-3"/>
          <w:sz w:val="20"/>
          <w:lang w:val="it-IT"/>
        </w:rPr>
        <w:t xml:space="preserve">per gli </w:t>
      </w:r>
      <w:r w:rsidRPr="0023720C">
        <w:rPr>
          <w:sz w:val="20"/>
          <w:lang w:val="it-IT"/>
        </w:rPr>
        <w:t xml:space="preserve">scarichi in </w:t>
      </w:r>
      <w:r w:rsidRPr="0023720C">
        <w:rPr>
          <w:spacing w:val="-3"/>
          <w:sz w:val="20"/>
          <w:lang w:val="it-IT"/>
        </w:rPr>
        <w:t>pubblica</w:t>
      </w:r>
      <w:r w:rsidRPr="0023720C">
        <w:rPr>
          <w:spacing w:val="5"/>
          <w:sz w:val="20"/>
          <w:lang w:val="it-IT"/>
        </w:rPr>
        <w:t xml:space="preserve"> </w:t>
      </w:r>
      <w:r w:rsidRPr="0023720C">
        <w:rPr>
          <w:sz w:val="20"/>
          <w:lang w:val="it-IT"/>
        </w:rPr>
        <w:t>fognatura.</w:t>
      </w:r>
    </w:p>
    <w:p w:rsidR="00E61279" w:rsidRPr="0023720C" w:rsidRDefault="00E61279">
      <w:pPr>
        <w:pStyle w:val="Corpodeltesto"/>
        <w:spacing w:before="8"/>
        <w:rPr>
          <w:sz w:val="19"/>
          <w:lang w:val="it-IT"/>
        </w:rPr>
      </w:pPr>
    </w:p>
    <w:p w:rsidR="00E61279" w:rsidRPr="0023720C" w:rsidRDefault="00C62F7C">
      <w:pPr>
        <w:pStyle w:val="Corpodeltesto"/>
        <w:ind w:left="129" w:right="121"/>
        <w:jc w:val="both"/>
        <w:rPr>
          <w:lang w:val="it-IT"/>
        </w:rPr>
      </w:pPr>
      <w:r w:rsidRPr="0023720C">
        <w:rPr>
          <w:lang w:val="it-IT"/>
        </w:rPr>
        <w:t>I limiti in abitanti equivalenti (AE) sono da intendersi riferiti allo scarico giornaliero di punta. Un Abitante Equivalente corrisponde ad una richiesta chimica di ossigeno (COD) di 130 grammi al giorno o ad un volume di scarico di 200 litri al giorno, facendo riferimento al valore più alto tra i due.</w:t>
      </w:r>
    </w:p>
    <w:p w:rsidR="00E61279" w:rsidRPr="0023720C" w:rsidRDefault="00E61279">
      <w:pPr>
        <w:pStyle w:val="Corpodeltesto"/>
        <w:rPr>
          <w:sz w:val="22"/>
          <w:lang w:val="it-IT"/>
        </w:rPr>
      </w:pPr>
    </w:p>
    <w:p w:rsidR="00E61279" w:rsidRPr="0023720C" w:rsidRDefault="00E61279">
      <w:pPr>
        <w:pStyle w:val="Corpodeltesto"/>
        <w:spacing w:before="6"/>
        <w:rPr>
          <w:sz w:val="26"/>
          <w:lang w:val="it-IT"/>
        </w:rPr>
      </w:pPr>
    </w:p>
    <w:p w:rsidR="00E61279" w:rsidRPr="0023720C" w:rsidRDefault="00C62F7C">
      <w:pPr>
        <w:ind w:left="129"/>
        <w:jc w:val="both"/>
        <w:rPr>
          <w:b/>
          <w:sz w:val="20"/>
          <w:lang w:val="it-IT"/>
        </w:rPr>
      </w:pPr>
      <w:r w:rsidRPr="0023720C">
        <w:rPr>
          <w:b/>
          <w:sz w:val="20"/>
          <w:lang w:val="it-IT"/>
        </w:rPr>
        <w:t>Allega copia del documento di riconoscimento in corso di validità.</w:t>
      </w:r>
    </w:p>
    <w:p w:rsidR="00E61279" w:rsidRPr="0023720C" w:rsidRDefault="00E61279">
      <w:pPr>
        <w:pStyle w:val="Corpodeltesto"/>
        <w:spacing w:before="5"/>
        <w:rPr>
          <w:b/>
          <w:sz w:val="27"/>
          <w:lang w:val="it-IT"/>
        </w:rPr>
      </w:pPr>
    </w:p>
    <w:p w:rsidR="00E61279" w:rsidRDefault="00C62F7C">
      <w:pPr>
        <w:pStyle w:val="Corpodeltesto"/>
        <w:tabs>
          <w:tab w:val="left" w:pos="2080"/>
          <w:tab w:val="left" w:pos="3539"/>
        </w:tabs>
        <w:spacing w:before="93"/>
        <w:ind w:left="129"/>
      </w:pPr>
      <w:r w:rsidRPr="0023720C">
        <w:rPr>
          <w:u w:val="single"/>
          <w:lang w:val="it-IT"/>
        </w:rPr>
        <w:t xml:space="preserve"> </w:t>
      </w:r>
      <w:r w:rsidRPr="0023720C">
        <w:rPr>
          <w:u w:val="single"/>
          <w:lang w:val="it-IT"/>
        </w:rPr>
        <w:tab/>
      </w:r>
      <w:r w:rsidRPr="0023720C">
        <w:rPr>
          <w:lang w:val="it-IT"/>
        </w:rPr>
        <w:t xml:space="preserve"> </w:t>
      </w:r>
      <w:proofErr w:type="spellStart"/>
      <w:r>
        <w:t>lì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61279" w:rsidRDefault="00E61279">
      <w:pPr>
        <w:pStyle w:val="Corpodeltesto"/>
      </w:pPr>
    </w:p>
    <w:p w:rsidR="00E61279" w:rsidRDefault="00E61279">
      <w:pPr>
        <w:pStyle w:val="Corpodeltesto"/>
        <w:spacing w:before="6"/>
        <w:rPr>
          <w:sz w:val="22"/>
        </w:rPr>
      </w:pPr>
    </w:p>
    <w:p w:rsidR="00E61279" w:rsidRDefault="00C62F7C">
      <w:pPr>
        <w:spacing w:before="1"/>
        <w:ind w:right="2409"/>
        <w:jc w:val="right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richiedente</w:t>
      </w:r>
      <w:proofErr w:type="spellEnd"/>
    </w:p>
    <w:p w:rsidR="00E61279" w:rsidRDefault="00E61279">
      <w:pPr>
        <w:pStyle w:val="Corpodeltesto"/>
      </w:pPr>
    </w:p>
    <w:p w:rsidR="00E61279" w:rsidRDefault="00866B09">
      <w:pPr>
        <w:pStyle w:val="Corpodeltesto"/>
        <w:spacing w:before="9"/>
        <w:rPr>
          <w:sz w:val="29"/>
        </w:rPr>
      </w:pPr>
      <w:r w:rsidRPr="00866B09">
        <w:pict>
          <v:line id="_x0000_s1026" style="position:absolute;z-index:1336;mso-wrap-distance-left:0;mso-wrap-distance-right:0;mso-position-horizontal-relative:page" from="344.65pt,19.3pt" to="484.3pt,19.3pt" strokeweight=".1287mm">
            <w10:wrap type="topAndBottom" anchorx="page"/>
          </v:line>
        </w:pict>
      </w:r>
    </w:p>
    <w:p w:rsidR="00E61279" w:rsidRDefault="00C62F7C">
      <w:pPr>
        <w:spacing w:line="177" w:lineRule="exact"/>
        <w:ind w:right="2598"/>
        <w:jc w:val="right"/>
        <w:rPr>
          <w:sz w:val="18"/>
        </w:rPr>
      </w:pPr>
      <w:r>
        <w:rPr>
          <w:sz w:val="18"/>
        </w:rPr>
        <w:t>FIRMA</w:t>
      </w:r>
    </w:p>
    <w:sectPr w:rsidR="00E61279" w:rsidSect="00E61279">
      <w:pgSz w:w="11900" w:h="16840"/>
      <w:pgMar w:top="1420" w:right="720" w:bottom="1120" w:left="720" w:header="0" w:footer="8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95" w:rsidRDefault="00BC7095" w:rsidP="00E61279">
      <w:r>
        <w:separator/>
      </w:r>
    </w:p>
  </w:endnote>
  <w:endnote w:type="continuationSeparator" w:id="0">
    <w:p w:rsidR="00BC7095" w:rsidRDefault="00BC7095" w:rsidP="00E6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79" w:rsidRDefault="00866B09">
    <w:pPr>
      <w:pStyle w:val="Corpodeltesto"/>
      <w:spacing w:line="14" w:lineRule="auto"/>
    </w:pPr>
    <w:r w:rsidRPr="00866B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pt;margin-top:784.25pt;width:9.05pt;height:13.2pt;z-index:-251658752;mso-position-horizontal-relative:page;mso-position-vertical-relative:page" filled="f" stroked="f">
          <v:textbox inset="0,0,0,0">
            <w:txbxContent>
              <w:p w:rsidR="00E61279" w:rsidRDefault="00866B09">
                <w:pPr>
                  <w:pStyle w:val="Corpodeltesto"/>
                  <w:spacing w:before="13"/>
                  <w:ind w:left="40"/>
                </w:pPr>
                <w:r>
                  <w:fldChar w:fldCharType="begin"/>
                </w:r>
                <w:r w:rsidR="00C62F7C">
                  <w:instrText xml:space="preserve"> PAGE </w:instrText>
                </w:r>
                <w:r>
                  <w:fldChar w:fldCharType="separate"/>
                </w:r>
                <w:r w:rsidR="001F488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95" w:rsidRDefault="00BC7095" w:rsidP="00E61279">
      <w:r>
        <w:separator/>
      </w:r>
    </w:p>
  </w:footnote>
  <w:footnote w:type="continuationSeparator" w:id="0">
    <w:p w:rsidR="00BC7095" w:rsidRDefault="00BC7095" w:rsidP="00E6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91E"/>
    <w:multiLevelType w:val="hybridMultilevel"/>
    <w:tmpl w:val="9ABED970"/>
    <w:lvl w:ilvl="0" w:tplc="5750F3F2">
      <w:start w:val="1"/>
      <w:numFmt w:val="lowerLetter"/>
      <w:lvlText w:val="%1)"/>
      <w:lvlJc w:val="left"/>
      <w:pPr>
        <w:ind w:left="369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21787DB0">
      <w:numFmt w:val="bullet"/>
      <w:lvlText w:val="•"/>
      <w:lvlJc w:val="left"/>
      <w:pPr>
        <w:ind w:left="1346" w:hanging="279"/>
      </w:pPr>
      <w:rPr>
        <w:rFonts w:hint="default"/>
      </w:rPr>
    </w:lvl>
    <w:lvl w:ilvl="2" w:tplc="3E326C64">
      <w:numFmt w:val="bullet"/>
      <w:lvlText w:val="•"/>
      <w:lvlJc w:val="left"/>
      <w:pPr>
        <w:ind w:left="2332" w:hanging="279"/>
      </w:pPr>
      <w:rPr>
        <w:rFonts w:hint="default"/>
      </w:rPr>
    </w:lvl>
    <w:lvl w:ilvl="3" w:tplc="C7BAC99E">
      <w:numFmt w:val="bullet"/>
      <w:lvlText w:val="•"/>
      <w:lvlJc w:val="left"/>
      <w:pPr>
        <w:ind w:left="3319" w:hanging="279"/>
      </w:pPr>
      <w:rPr>
        <w:rFonts w:hint="default"/>
      </w:rPr>
    </w:lvl>
    <w:lvl w:ilvl="4" w:tplc="5B9C0400">
      <w:numFmt w:val="bullet"/>
      <w:lvlText w:val="•"/>
      <w:lvlJc w:val="left"/>
      <w:pPr>
        <w:ind w:left="4305" w:hanging="279"/>
      </w:pPr>
      <w:rPr>
        <w:rFonts w:hint="default"/>
      </w:rPr>
    </w:lvl>
    <w:lvl w:ilvl="5" w:tplc="E7B6C6E8">
      <w:numFmt w:val="bullet"/>
      <w:lvlText w:val="•"/>
      <w:lvlJc w:val="left"/>
      <w:pPr>
        <w:ind w:left="5292" w:hanging="279"/>
      </w:pPr>
      <w:rPr>
        <w:rFonts w:hint="default"/>
      </w:rPr>
    </w:lvl>
    <w:lvl w:ilvl="6" w:tplc="3F8C4D98"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27289700">
      <w:numFmt w:val="bullet"/>
      <w:lvlText w:val="•"/>
      <w:lvlJc w:val="left"/>
      <w:pPr>
        <w:ind w:left="7264" w:hanging="279"/>
      </w:pPr>
      <w:rPr>
        <w:rFonts w:hint="default"/>
      </w:rPr>
    </w:lvl>
    <w:lvl w:ilvl="8" w:tplc="6AE68332">
      <w:numFmt w:val="bullet"/>
      <w:lvlText w:val="•"/>
      <w:lvlJc w:val="left"/>
      <w:pPr>
        <w:ind w:left="8251" w:hanging="279"/>
      </w:pPr>
      <w:rPr>
        <w:rFonts w:hint="default"/>
      </w:rPr>
    </w:lvl>
  </w:abstractNum>
  <w:abstractNum w:abstractNumId="1">
    <w:nsid w:val="2F3D6868"/>
    <w:multiLevelType w:val="hybridMultilevel"/>
    <w:tmpl w:val="737265FA"/>
    <w:lvl w:ilvl="0" w:tplc="8DF44A7E">
      <w:start w:val="1"/>
      <w:numFmt w:val="decimal"/>
      <w:lvlText w:val="%1"/>
      <w:lvlJc w:val="left"/>
      <w:pPr>
        <w:ind w:left="369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792A1D4">
      <w:numFmt w:val="bullet"/>
      <w:lvlText w:val="•"/>
      <w:lvlJc w:val="left"/>
      <w:pPr>
        <w:ind w:left="1346" w:hanging="245"/>
      </w:pPr>
      <w:rPr>
        <w:rFonts w:hint="default"/>
      </w:rPr>
    </w:lvl>
    <w:lvl w:ilvl="2" w:tplc="AA82AD28">
      <w:numFmt w:val="bullet"/>
      <w:lvlText w:val="•"/>
      <w:lvlJc w:val="left"/>
      <w:pPr>
        <w:ind w:left="2332" w:hanging="245"/>
      </w:pPr>
      <w:rPr>
        <w:rFonts w:hint="default"/>
      </w:rPr>
    </w:lvl>
    <w:lvl w:ilvl="3" w:tplc="5BAAE84A">
      <w:numFmt w:val="bullet"/>
      <w:lvlText w:val="•"/>
      <w:lvlJc w:val="left"/>
      <w:pPr>
        <w:ind w:left="3319" w:hanging="245"/>
      </w:pPr>
      <w:rPr>
        <w:rFonts w:hint="default"/>
      </w:rPr>
    </w:lvl>
    <w:lvl w:ilvl="4" w:tplc="0D0498A0">
      <w:numFmt w:val="bullet"/>
      <w:lvlText w:val="•"/>
      <w:lvlJc w:val="left"/>
      <w:pPr>
        <w:ind w:left="4305" w:hanging="245"/>
      </w:pPr>
      <w:rPr>
        <w:rFonts w:hint="default"/>
      </w:rPr>
    </w:lvl>
    <w:lvl w:ilvl="5" w:tplc="AFE470D8">
      <w:numFmt w:val="bullet"/>
      <w:lvlText w:val="•"/>
      <w:lvlJc w:val="left"/>
      <w:pPr>
        <w:ind w:left="5292" w:hanging="245"/>
      </w:pPr>
      <w:rPr>
        <w:rFonts w:hint="default"/>
      </w:rPr>
    </w:lvl>
    <w:lvl w:ilvl="6" w:tplc="87869C2C">
      <w:numFmt w:val="bullet"/>
      <w:lvlText w:val="•"/>
      <w:lvlJc w:val="left"/>
      <w:pPr>
        <w:ind w:left="6278" w:hanging="245"/>
      </w:pPr>
      <w:rPr>
        <w:rFonts w:hint="default"/>
      </w:rPr>
    </w:lvl>
    <w:lvl w:ilvl="7" w:tplc="A9FEEA12">
      <w:numFmt w:val="bullet"/>
      <w:lvlText w:val="•"/>
      <w:lvlJc w:val="left"/>
      <w:pPr>
        <w:ind w:left="7264" w:hanging="245"/>
      </w:pPr>
      <w:rPr>
        <w:rFonts w:hint="default"/>
      </w:rPr>
    </w:lvl>
    <w:lvl w:ilvl="8" w:tplc="5F90A358">
      <w:numFmt w:val="bullet"/>
      <w:lvlText w:val="•"/>
      <w:lvlJc w:val="left"/>
      <w:pPr>
        <w:ind w:left="8251" w:hanging="245"/>
      </w:pPr>
      <w:rPr>
        <w:rFonts w:hint="default"/>
      </w:rPr>
    </w:lvl>
  </w:abstractNum>
  <w:abstractNum w:abstractNumId="2">
    <w:nsid w:val="68B000FB"/>
    <w:multiLevelType w:val="hybridMultilevel"/>
    <w:tmpl w:val="B87CEBCC"/>
    <w:lvl w:ilvl="0" w:tplc="B754C50E">
      <w:start w:val="21"/>
      <w:numFmt w:val="decimal"/>
      <w:lvlText w:val="%1"/>
      <w:lvlJc w:val="left"/>
      <w:pPr>
        <w:ind w:left="369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35042D3A">
      <w:numFmt w:val="bullet"/>
      <w:lvlText w:val="•"/>
      <w:lvlJc w:val="left"/>
      <w:pPr>
        <w:ind w:left="1346" w:hanging="293"/>
      </w:pPr>
      <w:rPr>
        <w:rFonts w:hint="default"/>
      </w:rPr>
    </w:lvl>
    <w:lvl w:ilvl="2" w:tplc="8BC82188">
      <w:numFmt w:val="bullet"/>
      <w:lvlText w:val="•"/>
      <w:lvlJc w:val="left"/>
      <w:pPr>
        <w:ind w:left="2332" w:hanging="293"/>
      </w:pPr>
      <w:rPr>
        <w:rFonts w:hint="default"/>
      </w:rPr>
    </w:lvl>
    <w:lvl w:ilvl="3" w:tplc="B7164E70">
      <w:numFmt w:val="bullet"/>
      <w:lvlText w:val="•"/>
      <w:lvlJc w:val="left"/>
      <w:pPr>
        <w:ind w:left="3319" w:hanging="293"/>
      </w:pPr>
      <w:rPr>
        <w:rFonts w:hint="default"/>
      </w:rPr>
    </w:lvl>
    <w:lvl w:ilvl="4" w:tplc="9A08CD74">
      <w:numFmt w:val="bullet"/>
      <w:lvlText w:val="•"/>
      <w:lvlJc w:val="left"/>
      <w:pPr>
        <w:ind w:left="4305" w:hanging="293"/>
      </w:pPr>
      <w:rPr>
        <w:rFonts w:hint="default"/>
      </w:rPr>
    </w:lvl>
    <w:lvl w:ilvl="5" w:tplc="911C58DC">
      <w:numFmt w:val="bullet"/>
      <w:lvlText w:val="•"/>
      <w:lvlJc w:val="left"/>
      <w:pPr>
        <w:ind w:left="5292" w:hanging="293"/>
      </w:pPr>
      <w:rPr>
        <w:rFonts w:hint="default"/>
      </w:rPr>
    </w:lvl>
    <w:lvl w:ilvl="6" w:tplc="54361D8A">
      <w:numFmt w:val="bullet"/>
      <w:lvlText w:val="•"/>
      <w:lvlJc w:val="left"/>
      <w:pPr>
        <w:ind w:left="6278" w:hanging="293"/>
      </w:pPr>
      <w:rPr>
        <w:rFonts w:hint="default"/>
      </w:rPr>
    </w:lvl>
    <w:lvl w:ilvl="7" w:tplc="8F982E1A">
      <w:numFmt w:val="bullet"/>
      <w:lvlText w:val="•"/>
      <w:lvlJc w:val="left"/>
      <w:pPr>
        <w:ind w:left="7264" w:hanging="293"/>
      </w:pPr>
      <w:rPr>
        <w:rFonts w:hint="default"/>
      </w:rPr>
    </w:lvl>
    <w:lvl w:ilvl="8" w:tplc="04FEF68E">
      <w:numFmt w:val="bullet"/>
      <w:lvlText w:val="•"/>
      <w:lvlJc w:val="left"/>
      <w:pPr>
        <w:ind w:left="8251" w:hanging="293"/>
      </w:pPr>
      <w:rPr>
        <w:rFonts w:hint="default"/>
      </w:rPr>
    </w:lvl>
  </w:abstractNum>
  <w:abstractNum w:abstractNumId="3">
    <w:nsid w:val="7ECB781E"/>
    <w:multiLevelType w:val="hybridMultilevel"/>
    <w:tmpl w:val="E056D6DA"/>
    <w:lvl w:ilvl="0" w:tplc="E7543880">
      <w:start w:val="1"/>
      <w:numFmt w:val="decimal"/>
      <w:lvlText w:val="%1."/>
      <w:lvlJc w:val="left"/>
      <w:pPr>
        <w:ind w:left="489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28BD08">
      <w:start w:val="1"/>
      <w:numFmt w:val="lowerLetter"/>
      <w:lvlText w:val="%2."/>
      <w:lvlJc w:val="left"/>
      <w:pPr>
        <w:ind w:left="508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2" w:tplc="4FAAB110">
      <w:numFmt w:val="bullet"/>
      <w:lvlText w:val="•"/>
      <w:lvlJc w:val="left"/>
      <w:pPr>
        <w:ind w:left="1606" w:hanging="236"/>
      </w:pPr>
      <w:rPr>
        <w:rFonts w:hint="default"/>
      </w:rPr>
    </w:lvl>
    <w:lvl w:ilvl="3" w:tplc="395AB1D6">
      <w:numFmt w:val="bullet"/>
      <w:lvlText w:val="•"/>
      <w:lvlJc w:val="left"/>
      <w:pPr>
        <w:ind w:left="2713" w:hanging="236"/>
      </w:pPr>
      <w:rPr>
        <w:rFonts w:hint="default"/>
      </w:rPr>
    </w:lvl>
    <w:lvl w:ilvl="4" w:tplc="0F8CDB30">
      <w:numFmt w:val="bullet"/>
      <w:lvlText w:val="•"/>
      <w:lvlJc w:val="left"/>
      <w:pPr>
        <w:ind w:left="3820" w:hanging="236"/>
      </w:pPr>
      <w:rPr>
        <w:rFonts w:hint="default"/>
      </w:rPr>
    </w:lvl>
    <w:lvl w:ilvl="5" w:tplc="4DD8B116">
      <w:numFmt w:val="bullet"/>
      <w:lvlText w:val="•"/>
      <w:lvlJc w:val="left"/>
      <w:pPr>
        <w:ind w:left="4926" w:hanging="236"/>
      </w:pPr>
      <w:rPr>
        <w:rFonts w:hint="default"/>
      </w:rPr>
    </w:lvl>
    <w:lvl w:ilvl="6" w:tplc="0DBC34A2">
      <w:numFmt w:val="bullet"/>
      <w:lvlText w:val="•"/>
      <w:lvlJc w:val="left"/>
      <w:pPr>
        <w:ind w:left="6033" w:hanging="236"/>
      </w:pPr>
      <w:rPr>
        <w:rFonts w:hint="default"/>
      </w:rPr>
    </w:lvl>
    <w:lvl w:ilvl="7" w:tplc="B8620524">
      <w:numFmt w:val="bullet"/>
      <w:lvlText w:val="•"/>
      <w:lvlJc w:val="left"/>
      <w:pPr>
        <w:ind w:left="7140" w:hanging="236"/>
      </w:pPr>
      <w:rPr>
        <w:rFonts w:hint="default"/>
      </w:rPr>
    </w:lvl>
    <w:lvl w:ilvl="8" w:tplc="80AEFB36">
      <w:numFmt w:val="bullet"/>
      <w:lvlText w:val="•"/>
      <w:lvlJc w:val="left"/>
      <w:pPr>
        <w:ind w:left="8246" w:hanging="23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61279"/>
    <w:rsid w:val="00045F21"/>
    <w:rsid w:val="00055B3C"/>
    <w:rsid w:val="001F488C"/>
    <w:rsid w:val="0023720C"/>
    <w:rsid w:val="005A294D"/>
    <w:rsid w:val="00866B09"/>
    <w:rsid w:val="00BC7095"/>
    <w:rsid w:val="00C62F7C"/>
    <w:rsid w:val="00E31D33"/>
    <w:rsid w:val="00E61279"/>
    <w:rsid w:val="00EF22B4"/>
    <w:rsid w:val="00F4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127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127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61279"/>
    <w:pPr>
      <w:ind w:left="129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E61279"/>
    <w:pPr>
      <w:ind w:left="1105"/>
      <w:outlineLvl w:val="2"/>
    </w:pPr>
  </w:style>
  <w:style w:type="paragraph" w:styleId="Paragrafoelenco">
    <w:name w:val="List Paragraph"/>
    <w:basedOn w:val="Normale"/>
    <w:uiPriority w:val="1"/>
    <w:qFormat/>
    <w:rsid w:val="00E61279"/>
    <w:pPr>
      <w:ind w:left="508" w:right="124" w:hanging="235"/>
    </w:pPr>
  </w:style>
  <w:style w:type="paragraph" w:customStyle="1" w:styleId="TableParagraph">
    <w:name w:val="Table Paragraph"/>
    <w:basedOn w:val="Normale"/>
    <w:uiPriority w:val="1"/>
    <w:qFormat/>
    <w:rsid w:val="00E61279"/>
    <w:pPr>
      <w:ind w:left="3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B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B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1185</Words>
  <Characters>6761</Characters>
  <Application>Microsoft Office Word</Application>
  <DocSecurity>0</DocSecurity>
  <Lines>56</Lines>
  <Paragraphs>15</Paragraphs>
  <ScaleCrop>false</ScaleCrop>
  <Company>Comune di Capalbio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ASSIMILAZIONE SCARICHI</dc:title>
  <dc:creator/>
  <cp:lastModifiedBy>CED Capalbio</cp:lastModifiedBy>
  <cp:revision>6</cp:revision>
  <dcterms:created xsi:type="dcterms:W3CDTF">2017-10-03T08:56:00Z</dcterms:created>
  <dcterms:modified xsi:type="dcterms:W3CDTF">2018-03-21T08:25:00Z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2009-09-10T00:00:00Z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2017-10-03T00:00:00Z</vt:filetime>
  </property>
</Properties>
</file>